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6ACC" w14:textId="77777777" w:rsidR="006F6F85" w:rsidRPr="00E42DC0" w:rsidRDefault="006F6F85" w:rsidP="000E0DF4">
      <w:pPr>
        <w:rPr>
          <w:rFonts w:ascii="Calibri" w:hAnsi="Calibri" w:cs="Calibri"/>
          <w:b/>
          <w:bCs/>
          <w:sz w:val="14"/>
          <w:szCs w:val="14"/>
        </w:rPr>
      </w:pPr>
    </w:p>
    <w:p w14:paraId="355EF2AC" w14:textId="628A580A" w:rsidR="00B764EA" w:rsidRPr="00E42DC0" w:rsidRDefault="00B764EA" w:rsidP="00B764EA">
      <w:pPr>
        <w:ind w:firstLine="708"/>
        <w:rPr>
          <w:rFonts w:ascii="Calibri" w:hAnsi="Calibri" w:cs="Calibri"/>
          <w:b/>
          <w:bCs/>
          <w:sz w:val="34"/>
          <w:szCs w:val="34"/>
        </w:rPr>
      </w:pPr>
      <w:r w:rsidRPr="00E42DC0">
        <w:rPr>
          <w:rFonts w:ascii="Calibri" w:hAnsi="Calibri" w:cs="Calibri"/>
          <w:b/>
          <w:bCs/>
          <w:sz w:val="34"/>
          <w:szCs w:val="34"/>
        </w:rPr>
        <w:t>Sevgili Öğrencimiz,</w:t>
      </w:r>
    </w:p>
    <w:p w14:paraId="09697E1A" w14:textId="24EBC4FA" w:rsidR="0044606F" w:rsidRPr="00E42DC0" w:rsidRDefault="00B764EA" w:rsidP="00CA74CE">
      <w:pPr>
        <w:ind w:firstLine="708"/>
        <w:rPr>
          <w:rFonts w:ascii="Calibri" w:hAnsi="Calibri" w:cs="Calibri"/>
          <w:sz w:val="26"/>
          <w:szCs w:val="26"/>
        </w:rPr>
      </w:pPr>
      <w:r w:rsidRPr="00E42DC0">
        <w:rPr>
          <w:rFonts w:ascii="Calibri" w:hAnsi="Calibri" w:cs="Calibri"/>
          <w:b/>
          <w:bCs/>
          <w:sz w:val="26"/>
          <w:szCs w:val="26"/>
        </w:rPr>
        <w:t>Öncelikle sizi tebrik ediyor ve Üniversitemize “Hoş Geldiniz” diyoruz. Sizleri üniversitemizde görmeyi sabırsızlıkla bekliyoruz. Eğitim hayatınızda mutluluk ve başarı dileriz.</w:t>
      </w:r>
    </w:p>
    <w:p w14:paraId="1A2FE2DC" w14:textId="4F80327D" w:rsidR="001D4CC6" w:rsidRDefault="001D4CC6" w:rsidP="001D4CC6">
      <w:pPr>
        <w:ind w:firstLine="708"/>
        <w:rPr>
          <w:rFonts w:ascii="Calibri" w:hAnsi="Calibri" w:cs="Calibri"/>
          <w:sz w:val="26"/>
          <w:szCs w:val="26"/>
        </w:rPr>
      </w:pPr>
      <w:r w:rsidRPr="00E42DC0">
        <w:rPr>
          <w:rFonts w:ascii="Calibri" w:hAnsi="Calibri" w:cs="Calibri"/>
          <w:sz w:val="26"/>
          <w:szCs w:val="26"/>
        </w:rPr>
        <w:t xml:space="preserve">Öğrencilerimiz </w:t>
      </w:r>
      <w:r w:rsidR="00310B70" w:rsidRPr="00E42DC0">
        <w:rPr>
          <w:rFonts w:ascii="Calibri" w:hAnsi="Calibri" w:cs="Calibri"/>
          <w:sz w:val="26"/>
          <w:szCs w:val="26"/>
        </w:rPr>
        <w:t>20</w:t>
      </w:r>
      <w:r w:rsidR="005B2423">
        <w:rPr>
          <w:rFonts w:ascii="Calibri" w:hAnsi="Calibri" w:cs="Calibri"/>
          <w:sz w:val="26"/>
          <w:szCs w:val="26"/>
        </w:rPr>
        <w:t>25</w:t>
      </w:r>
      <w:r w:rsidR="00310B70" w:rsidRPr="00E42DC0">
        <w:rPr>
          <w:rFonts w:ascii="Calibri" w:hAnsi="Calibri" w:cs="Calibri"/>
          <w:sz w:val="26"/>
          <w:szCs w:val="26"/>
        </w:rPr>
        <w:t>-202</w:t>
      </w:r>
      <w:r w:rsidR="005B2423">
        <w:rPr>
          <w:rFonts w:ascii="Calibri" w:hAnsi="Calibri" w:cs="Calibri"/>
          <w:sz w:val="26"/>
          <w:szCs w:val="26"/>
        </w:rPr>
        <w:t>6</w:t>
      </w:r>
      <w:r w:rsidR="00310B70" w:rsidRPr="00E42DC0">
        <w:rPr>
          <w:rFonts w:ascii="Calibri" w:hAnsi="Calibri" w:cs="Calibri"/>
          <w:sz w:val="26"/>
          <w:szCs w:val="26"/>
        </w:rPr>
        <w:t xml:space="preserve"> Akademik yılı yeni kayıt</w:t>
      </w:r>
      <w:r w:rsidR="0044606F" w:rsidRPr="00E42DC0">
        <w:rPr>
          <w:rFonts w:ascii="Calibri" w:hAnsi="Calibri" w:cs="Calibri"/>
          <w:sz w:val="26"/>
          <w:szCs w:val="26"/>
        </w:rPr>
        <w:t xml:space="preserve"> işlemleri </w:t>
      </w:r>
      <w:r w:rsidR="008F738C">
        <w:rPr>
          <w:rFonts w:ascii="Calibri" w:hAnsi="Calibri" w:cs="Calibri"/>
          <w:sz w:val="26"/>
          <w:szCs w:val="26"/>
        </w:rPr>
        <w:t>1</w:t>
      </w:r>
      <w:r w:rsidR="00C07D96">
        <w:rPr>
          <w:rFonts w:ascii="Calibri" w:hAnsi="Calibri" w:cs="Calibri"/>
          <w:sz w:val="26"/>
          <w:szCs w:val="26"/>
        </w:rPr>
        <w:t>1.09.2025</w:t>
      </w:r>
      <w:r w:rsidR="00310B70" w:rsidRPr="00E42DC0">
        <w:rPr>
          <w:rFonts w:ascii="Calibri" w:hAnsi="Calibri" w:cs="Calibri"/>
          <w:sz w:val="26"/>
          <w:szCs w:val="26"/>
        </w:rPr>
        <w:t xml:space="preserve">- </w:t>
      </w:r>
      <w:r w:rsidR="008F738C">
        <w:rPr>
          <w:rFonts w:ascii="Calibri" w:hAnsi="Calibri" w:cs="Calibri"/>
          <w:sz w:val="26"/>
          <w:szCs w:val="26"/>
        </w:rPr>
        <w:t>1</w:t>
      </w:r>
      <w:r w:rsidR="00283589">
        <w:rPr>
          <w:rFonts w:ascii="Calibri" w:hAnsi="Calibri" w:cs="Calibri"/>
          <w:sz w:val="26"/>
          <w:szCs w:val="26"/>
        </w:rPr>
        <w:t>5</w:t>
      </w:r>
      <w:r w:rsidR="00C07D96">
        <w:rPr>
          <w:rFonts w:ascii="Calibri" w:hAnsi="Calibri" w:cs="Calibri"/>
          <w:sz w:val="26"/>
          <w:szCs w:val="26"/>
        </w:rPr>
        <w:t>.09.2025</w:t>
      </w:r>
      <w:r w:rsidR="00310B70" w:rsidRPr="00E42DC0">
        <w:rPr>
          <w:rFonts w:ascii="Calibri" w:hAnsi="Calibri" w:cs="Calibri"/>
          <w:sz w:val="26"/>
          <w:szCs w:val="26"/>
        </w:rPr>
        <w:t xml:space="preserve"> tarihleri arasında </w:t>
      </w:r>
      <w:hyperlink r:id="rId7" w:history="1">
        <w:r w:rsidR="00310B70" w:rsidRPr="00E42DC0">
          <w:rPr>
            <w:b/>
            <w:bCs/>
            <w:color w:val="002060"/>
            <w:sz w:val="30"/>
            <w:szCs w:val="30"/>
            <w:highlight w:val="yellow"/>
          </w:rPr>
          <w:t>https://unisis.fbu.edu.tr</w:t>
        </w:r>
      </w:hyperlink>
      <w:r w:rsidR="00310B70" w:rsidRPr="00E42DC0">
        <w:rPr>
          <w:rFonts w:ascii="Calibri" w:hAnsi="Calibri" w:cs="Calibri"/>
          <w:b/>
          <w:bCs/>
          <w:color w:val="002060"/>
          <w:sz w:val="30"/>
          <w:szCs w:val="30"/>
        </w:rPr>
        <w:t xml:space="preserve"> </w:t>
      </w:r>
      <w:r w:rsidR="00310B70" w:rsidRPr="00E42DC0">
        <w:rPr>
          <w:rFonts w:ascii="Calibri" w:hAnsi="Calibri" w:cs="Calibri"/>
          <w:sz w:val="26"/>
          <w:szCs w:val="26"/>
        </w:rPr>
        <w:t>adresinden gerçekleştirebilirler.</w:t>
      </w:r>
      <w:r w:rsidR="00776909" w:rsidRPr="00E42DC0">
        <w:rPr>
          <w:rFonts w:ascii="Calibri" w:hAnsi="Calibri" w:cs="Calibri"/>
          <w:sz w:val="26"/>
          <w:szCs w:val="26"/>
        </w:rPr>
        <w:t xml:space="preserve"> </w:t>
      </w:r>
      <w:proofErr w:type="spellStart"/>
      <w:r w:rsidR="00776909" w:rsidRPr="00E42DC0">
        <w:rPr>
          <w:rFonts w:ascii="Calibri" w:hAnsi="Calibri" w:cs="Calibri"/>
          <w:sz w:val="26"/>
          <w:szCs w:val="26"/>
        </w:rPr>
        <w:t>Unisis</w:t>
      </w:r>
      <w:proofErr w:type="spellEnd"/>
      <w:r w:rsidR="00776909" w:rsidRPr="00E42DC0">
        <w:rPr>
          <w:rFonts w:ascii="Calibri" w:hAnsi="Calibri" w:cs="Calibri"/>
          <w:sz w:val="26"/>
          <w:szCs w:val="26"/>
        </w:rPr>
        <w:t xml:space="preserve"> Yeni Öğrenci K</w:t>
      </w:r>
      <w:r w:rsidR="00E42DC0">
        <w:rPr>
          <w:rFonts w:ascii="Calibri" w:hAnsi="Calibri" w:cs="Calibri"/>
          <w:sz w:val="26"/>
          <w:szCs w:val="26"/>
        </w:rPr>
        <w:t>ı</w:t>
      </w:r>
      <w:r w:rsidR="00776909" w:rsidRPr="00E42DC0">
        <w:rPr>
          <w:rFonts w:ascii="Calibri" w:hAnsi="Calibri" w:cs="Calibri"/>
          <w:sz w:val="26"/>
          <w:szCs w:val="26"/>
        </w:rPr>
        <w:t>lavuzunda</w:t>
      </w:r>
      <w:r w:rsidR="00310B70" w:rsidRPr="00E42DC0">
        <w:rPr>
          <w:rFonts w:ascii="Calibri" w:hAnsi="Calibri" w:cs="Calibri"/>
          <w:sz w:val="26"/>
          <w:szCs w:val="26"/>
        </w:rPr>
        <w:t xml:space="preserve"> </w:t>
      </w:r>
      <w:r w:rsidR="00776909" w:rsidRPr="00E42DC0">
        <w:rPr>
          <w:rFonts w:ascii="Calibri" w:hAnsi="Calibri" w:cs="Calibri"/>
          <w:sz w:val="26"/>
          <w:szCs w:val="26"/>
        </w:rPr>
        <w:t>kayıt aşamaları detaylı bir şekilde anlatılmıştır.</w:t>
      </w:r>
    </w:p>
    <w:p w14:paraId="5EA56B09" w14:textId="53A5AFCB" w:rsidR="00543E69" w:rsidRPr="00543E69" w:rsidRDefault="00543E69" w:rsidP="00543E69">
      <w:pPr>
        <w:ind w:firstLine="708"/>
        <w:rPr>
          <w:rFonts w:ascii="Calibri" w:hAnsi="Calibri" w:cs="Calibri"/>
          <w:sz w:val="26"/>
          <w:szCs w:val="26"/>
        </w:rPr>
      </w:pPr>
      <w:r w:rsidRPr="00543E69">
        <w:rPr>
          <w:rFonts w:ascii="Calibri" w:hAnsi="Calibri" w:cs="Calibri"/>
          <w:sz w:val="26"/>
          <w:szCs w:val="26"/>
        </w:rPr>
        <w:t>Ödemenin tamamı belirlenen kayıt tarihileri arasında (</w:t>
      </w:r>
      <w:r w:rsidR="008F738C">
        <w:rPr>
          <w:rFonts w:ascii="Calibri" w:hAnsi="Calibri" w:cs="Calibri"/>
          <w:sz w:val="26"/>
          <w:szCs w:val="26"/>
        </w:rPr>
        <w:t>1</w:t>
      </w:r>
      <w:r w:rsidRPr="00543E69">
        <w:rPr>
          <w:rFonts w:ascii="Calibri" w:hAnsi="Calibri" w:cs="Calibri"/>
          <w:sz w:val="26"/>
          <w:szCs w:val="26"/>
        </w:rPr>
        <w:t>1.09.2025-</w:t>
      </w:r>
      <w:r w:rsidR="008F738C">
        <w:rPr>
          <w:rFonts w:ascii="Calibri" w:hAnsi="Calibri" w:cs="Calibri"/>
          <w:sz w:val="26"/>
          <w:szCs w:val="26"/>
        </w:rPr>
        <w:t>1</w:t>
      </w:r>
      <w:r w:rsidRPr="00543E69">
        <w:rPr>
          <w:rFonts w:ascii="Calibri" w:hAnsi="Calibri" w:cs="Calibri"/>
          <w:sz w:val="26"/>
          <w:szCs w:val="26"/>
        </w:rPr>
        <w:t>5.09.2025) gerçekleşmezse yapılan ödemeler iptal edilecek olup, kayıt işleminiz gerçekleşmemiş olacaktır.</w:t>
      </w:r>
    </w:p>
    <w:p w14:paraId="700E4BF1" w14:textId="2BDCC61E" w:rsidR="00310B70" w:rsidRDefault="00776909" w:rsidP="00CA74CE">
      <w:pPr>
        <w:ind w:firstLine="708"/>
        <w:rPr>
          <w:rFonts w:ascii="Calibri" w:hAnsi="Calibri" w:cs="Calibri"/>
        </w:rPr>
      </w:pPr>
      <w:r w:rsidRPr="000E0DF4">
        <w:rPr>
          <w:rFonts w:ascii="Calibri" w:hAnsi="Calibri" w:cs="Calibri"/>
          <w:b/>
          <w:bCs/>
          <w:sz w:val="26"/>
          <w:szCs w:val="26"/>
        </w:rPr>
        <w:t xml:space="preserve">Kayıtlar online olarak yapılacağından </w:t>
      </w:r>
      <w:r w:rsidR="00310B70" w:rsidRPr="000E0DF4">
        <w:rPr>
          <w:rFonts w:ascii="Calibri" w:hAnsi="Calibri" w:cs="Calibri"/>
          <w:b/>
          <w:bCs/>
          <w:sz w:val="26"/>
          <w:szCs w:val="26"/>
        </w:rPr>
        <w:t>Üniversite kampüsüne gelerek herhangi bir işlem yapmanız gerekmemektedir</w:t>
      </w:r>
      <w:r w:rsidR="00310B70" w:rsidRPr="006F6F85">
        <w:rPr>
          <w:rFonts w:ascii="Calibri" w:hAnsi="Calibri" w:cs="Calibri"/>
        </w:rPr>
        <w:t xml:space="preserve">. </w:t>
      </w:r>
    </w:p>
    <w:p w14:paraId="7B96B26C" w14:textId="68EE0F0A" w:rsidR="00CA74CE" w:rsidRPr="00E42DC0" w:rsidRDefault="0044606F">
      <w:pPr>
        <w:rPr>
          <w:rFonts w:ascii="Calibri" w:hAnsi="Calibri" w:cs="Calibri"/>
          <w:b/>
          <w:bCs/>
          <w:sz w:val="34"/>
          <w:szCs w:val="34"/>
        </w:rPr>
      </w:pPr>
      <w:r w:rsidRPr="00E42DC0">
        <w:rPr>
          <w:rFonts w:ascii="Calibri" w:hAnsi="Calibri" w:cs="Calibri"/>
          <w:b/>
          <w:bCs/>
          <w:sz w:val="34"/>
          <w:szCs w:val="34"/>
          <w:highlight w:val="yellow"/>
        </w:rPr>
        <w:t>ÖDEME YÖNTEMLERİ</w:t>
      </w:r>
    </w:p>
    <w:p w14:paraId="0813B973" w14:textId="15FC01E9" w:rsidR="00C07D96" w:rsidRPr="00C07D96" w:rsidRDefault="00C07D96" w:rsidP="00C07D96">
      <w:pPr>
        <w:widowControl w:val="0"/>
        <w:tabs>
          <w:tab w:val="left" w:pos="665"/>
        </w:tabs>
        <w:autoSpaceDE w:val="0"/>
        <w:autoSpaceDN w:val="0"/>
        <w:spacing w:before="159" w:after="0" w:line="276" w:lineRule="auto"/>
        <w:ind w:left="665" w:right="138"/>
        <w:rPr>
          <w:rFonts w:ascii="Calibri" w:eastAsia="Calibri" w:hAnsi="Calibri" w:cs="Calibri"/>
          <w:b/>
          <w:bCs/>
          <w:kern w:val="0"/>
          <w:sz w:val="32"/>
          <w:szCs w:val="32"/>
          <w:u w:val="single"/>
          <w14:ligatures w14:val="none"/>
        </w:rPr>
      </w:pPr>
      <w:r w:rsidRPr="004B00AD">
        <w:rPr>
          <w:rFonts w:ascii="Calibri" w:eastAsia="Calibri" w:hAnsi="Calibri" w:cs="Calibri"/>
          <w:b/>
          <w:bCs/>
          <w:kern w:val="0"/>
          <w:sz w:val="32"/>
          <w:szCs w:val="32"/>
          <w:highlight w:val="yellow"/>
          <w:u w:val="single"/>
          <w14:ligatures w14:val="none"/>
        </w:rPr>
        <w:t>1.YAPI KREDİ BANKASI KURUM TAHSİLATI İLE PEŞİN ÖDEME</w:t>
      </w:r>
    </w:p>
    <w:p w14:paraId="77BE2560" w14:textId="77777777" w:rsidR="00C07D96" w:rsidRPr="00C07D96" w:rsidRDefault="00C07D96" w:rsidP="00C07D96">
      <w:pPr>
        <w:widowControl w:val="0"/>
        <w:tabs>
          <w:tab w:val="left" w:pos="665"/>
        </w:tabs>
        <w:autoSpaceDE w:val="0"/>
        <w:autoSpaceDN w:val="0"/>
        <w:spacing w:before="159" w:after="0" w:line="276" w:lineRule="auto"/>
        <w:ind w:left="665" w:right="138"/>
        <w:rPr>
          <w:rFonts w:ascii="Calibri" w:eastAsia="Calibri" w:hAnsi="Calibri" w:cs="Calibri"/>
          <w:kern w:val="0"/>
          <w:sz w:val="22"/>
          <w:szCs w:val="22"/>
          <w14:ligatures w14:val="none"/>
        </w:rPr>
      </w:pPr>
      <w:r w:rsidRPr="00C07D96">
        <w:rPr>
          <w:rFonts w:ascii="Calibri" w:eastAsia="Calibri" w:hAnsi="Calibri" w:cs="Calibri"/>
          <w:kern w:val="0"/>
          <w:sz w:val="22"/>
          <w:szCs w:val="22"/>
          <w14:ligatures w14:val="none"/>
        </w:rPr>
        <w:t xml:space="preserve"> • </w:t>
      </w:r>
      <w:r w:rsidRPr="00C07D96">
        <w:rPr>
          <w:rFonts w:ascii="Calibri" w:eastAsia="Calibri" w:hAnsi="Calibri" w:cs="Calibri"/>
          <w:b/>
          <w:bCs/>
          <w:kern w:val="0"/>
          <w:sz w:val="22"/>
          <w:szCs w:val="22"/>
          <w14:ligatures w14:val="none"/>
        </w:rPr>
        <w:t>Yapı Kredi Bankası müşterisi olanlar</w:t>
      </w:r>
      <w:r w:rsidRPr="00C07D96">
        <w:rPr>
          <w:rFonts w:ascii="Calibri" w:eastAsia="Calibri" w:hAnsi="Calibri" w:cs="Calibri"/>
          <w:kern w:val="0"/>
          <w:sz w:val="22"/>
          <w:szCs w:val="22"/>
          <w14:ligatures w14:val="none"/>
        </w:rPr>
        <w:t xml:space="preserve"> Mobil ve İnternet bankacılığından </w:t>
      </w:r>
      <w:proofErr w:type="gramStart"/>
      <w:r w:rsidRPr="00C07D96">
        <w:rPr>
          <w:rFonts w:ascii="Calibri" w:eastAsia="Calibri" w:hAnsi="Calibri" w:cs="Calibri"/>
          <w:kern w:val="0"/>
          <w:sz w:val="22"/>
          <w:szCs w:val="22"/>
          <w14:ligatures w14:val="none"/>
        </w:rPr>
        <w:t>Ödemeler &gt;</w:t>
      </w:r>
      <w:proofErr w:type="gramEnd"/>
      <w:r w:rsidRPr="00C07D96">
        <w:rPr>
          <w:rFonts w:ascii="Calibri" w:eastAsia="Calibri" w:hAnsi="Calibri" w:cs="Calibri"/>
          <w:kern w:val="0"/>
          <w:sz w:val="22"/>
          <w:szCs w:val="22"/>
          <w14:ligatures w14:val="none"/>
        </w:rPr>
        <w:t xml:space="preserve"> Eğitim </w:t>
      </w:r>
      <w:proofErr w:type="gramStart"/>
      <w:r w:rsidRPr="00C07D96">
        <w:rPr>
          <w:rFonts w:ascii="Calibri" w:eastAsia="Calibri" w:hAnsi="Calibri" w:cs="Calibri"/>
          <w:kern w:val="0"/>
          <w:sz w:val="22"/>
          <w:szCs w:val="22"/>
          <w14:ligatures w14:val="none"/>
        </w:rPr>
        <w:t>Ödemeleri &gt;</w:t>
      </w:r>
      <w:proofErr w:type="gramEnd"/>
      <w:r w:rsidRPr="00C07D96">
        <w:rPr>
          <w:rFonts w:ascii="Calibri" w:eastAsia="Calibri" w:hAnsi="Calibri" w:cs="Calibri"/>
          <w:kern w:val="0"/>
          <w:sz w:val="22"/>
          <w:szCs w:val="22"/>
          <w14:ligatures w14:val="none"/>
        </w:rPr>
        <w:t xml:space="preserve"> Üniversite Ödemelerini adımından Kurum adı Fenerbahçe Üniversitesi Eğitim seçerek TCKN numaralarını girerek peşin Eğitim ödemelerini yapabilir. Kurum adı Fenerbahçe Üniversitesi Diğer seçerek TCKN numaralarını girerek peşin Yurt ve Kart ödemelerini yapabilir. </w:t>
      </w:r>
    </w:p>
    <w:p w14:paraId="54ACC158" w14:textId="77777777" w:rsidR="00C07D96" w:rsidRPr="00C07D96" w:rsidRDefault="00C07D96" w:rsidP="00C07D96">
      <w:pPr>
        <w:widowControl w:val="0"/>
        <w:tabs>
          <w:tab w:val="left" w:pos="665"/>
        </w:tabs>
        <w:autoSpaceDE w:val="0"/>
        <w:autoSpaceDN w:val="0"/>
        <w:spacing w:before="159" w:after="0" w:line="276" w:lineRule="auto"/>
        <w:ind w:left="665" w:right="138"/>
        <w:rPr>
          <w:rFonts w:ascii="Calibri" w:eastAsia="Calibri" w:hAnsi="Calibri" w:cs="Calibri"/>
          <w:kern w:val="0"/>
          <w:sz w:val="22"/>
          <w:szCs w:val="22"/>
          <w14:ligatures w14:val="none"/>
        </w:rPr>
      </w:pPr>
      <w:r w:rsidRPr="00C07D96">
        <w:rPr>
          <w:rFonts w:ascii="Calibri" w:eastAsia="Calibri" w:hAnsi="Calibri" w:cs="Calibri"/>
          <w:kern w:val="0"/>
          <w:sz w:val="22"/>
          <w:szCs w:val="22"/>
          <w14:ligatures w14:val="none"/>
        </w:rPr>
        <w:t xml:space="preserve">• </w:t>
      </w:r>
      <w:r w:rsidRPr="00C07D96">
        <w:rPr>
          <w:rFonts w:ascii="Calibri" w:eastAsia="Calibri" w:hAnsi="Calibri" w:cs="Calibri"/>
          <w:b/>
          <w:bCs/>
          <w:kern w:val="0"/>
          <w:sz w:val="22"/>
          <w:szCs w:val="22"/>
          <w14:ligatures w14:val="none"/>
        </w:rPr>
        <w:t>Yapı Kredi Bankası müşterisi olmayanlar</w:t>
      </w:r>
      <w:r w:rsidRPr="00C07D96">
        <w:rPr>
          <w:rFonts w:ascii="Calibri" w:eastAsia="Calibri" w:hAnsi="Calibri" w:cs="Calibri"/>
          <w:kern w:val="0"/>
          <w:sz w:val="22"/>
          <w:szCs w:val="22"/>
          <w14:ligatures w14:val="none"/>
        </w:rPr>
        <w:t xml:space="preserve"> herhangi bir Yapı Kredi şubesine giderek kurum adı “Fenerbahçe Üniversitesi” ve “TCKN numarasını” ilgili şubeyle paylaşarak peşin ödeme işlemini yapabilirler. </w:t>
      </w:r>
    </w:p>
    <w:p w14:paraId="02823559" w14:textId="77777777" w:rsidR="00C07D96" w:rsidRPr="00C07D96" w:rsidRDefault="00C07D96" w:rsidP="00C07D96">
      <w:pPr>
        <w:widowControl w:val="0"/>
        <w:tabs>
          <w:tab w:val="left" w:pos="665"/>
        </w:tabs>
        <w:autoSpaceDE w:val="0"/>
        <w:autoSpaceDN w:val="0"/>
        <w:spacing w:before="159" w:after="0" w:line="276" w:lineRule="auto"/>
        <w:ind w:left="665" w:right="138"/>
        <w:rPr>
          <w:rFonts w:ascii="Calibri" w:eastAsia="Calibri" w:hAnsi="Calibri" w:cs="Calibri"/>
          <w:kern w:val="0"/>
          <w:sz w:val="22"/>
          <w:szCs w:val="22"/>
          <w14:ligatures w14:val="none"/>
        </w:rPr>
      </w:pPr>
      <w:r w:rsidRPr="00C07D96">
        <w:rPr>
          <w:rFonts w:ascii="Calibri" w:eastAsia="Calibri" w:hAnsi="Calibri" w:cs="Calibri"/>
          <w:kern w:val="0"/>
          <w:sz w:val="22"/>
          <w:szCs w:val="22"/>
          <w14:ligatures w14:val="none"/>
        </w:rPr>
        <w:t xml:space="preserve">* Tamamı peşin ödemelerde eğitim bedeli (KDV Dahil) üzerinden </w:t>
      </w:r>
      <w:r w:rsidRPr="00C07D96">
        <w:rPr>
          <w:rFonts w:ascii="Calibri" w:eastAsia="Calibri" w:hAnsi="Calibri" w:cs="Calibri"/>
          <w:b/>
          <w:bCs/>
          <w:kern w:val="0"/>
          <w:sz w:val="22"/>
          <w:szCs w:val="22"/>
          <w14:ligatures w14:val="none"/>
        </w:rPr>
        <w:t>%10</w:t>
      </w:r>
      <w:r w:rsidRPr="00C07D96">
        <w:rPr>
          <w:rFonts w:ascii="Calibri" w:eastAsia="Calibri" w:hAnsi="Calibri" w:cs="Calibri"/>
          <w:kern w:val="0"/>
          <w:sz w:val="22"/>
          <w:szCs w:val="22"/>
          <w14:ligatures w14:val="none"/>
        </w:rPr>
        <w:t xml:space="preserve"> indirim uygulanacaktır. </w:t>
      </w:r>
    </w:p>
    <w:p w14:paraId="19C89A37" w14:textId="7BBD1AB5" w:rsidR="0044606F" w:rsidRPr="00E42DC0" w:rsidRDefault="00C07D96" w:rsidP="00C07D96">
      <w:pPr>
        <w:ind w:firstLine="360"/>
        <w:rPr>
          <w:rFonts w:ascii="Calibri" w:hAnsi="Calibri" w:cs="Calibri"/>
          <w:sz w:val="26"/>
          <w:szCs w:val="26"/>
        </w:rPr>
      </w:pPr>
      <w:r>
        <w:rPr>
          <w:rFonts w:ascii="Calibri" w:eastAsia="Calibri" w:hAnsi="Calibri" w:cs="Calibri"/>
          <w:kern w:val="0"/>
          <w:sz w:val="22"/>
          <w:szCs w:val="22"/>
          <w14:ligatures w14:val="none"/>
        </w:rPr>
        <w:t xml:space="preserve">      </w:t>
      </w:r>
      <w:r w:rsidRPr="00C07D96">
        <w:rPr>
          <w:rFonts w:ascii="Calibri" w:eastAsia="Calibri" w:hAnsi="Calibri" w:cs="Calibri"/>
          <w:kern w:val="0"/>
          <w:sz w:val="22"/>
          <w:szCs w:val="22"/>
          <w14:ligatures w14:val="none"/>
        </w:rPr>
        <w:t xml:space="preserve">* Yurt, Kart ve </w:t>
      </w:r>
      <w:proofErr w:type="gramStart"/>
      <w:r w:rsidRPr="00C07D96">
        <w:rPr>
          <w:rFonts w:ascii="Calibri" w:eastAsia="Calibri" w:hAnsi="Calibri" w:cs="Calibri"/>
          <w:kern w:val="0"/>
          <w:sz w:val="22"/>
          <w:szCs w:val="22"/>
          <w14:ligatures w14:val="none"/>
        </w:rPr>
        <w:t>Diğer</w:t>
      </w:r>
      <w:proofErr w:type="gramEnd"/>
      <w:r w:rsidRPr="00C07D96">
        <w:rPr>
          <w:rFonts w:ascii="Calibri" w:eastAsia="Calibri" w:hAnsi="Calibri" w:cs="Calibri"/>
          <w:kern w:val="0"/>
          <w:sz w:val="22"/>
          <w:szCs w:val="22"/>
          <w14:ligatures w14:val="none"/>
        </w:rPr>
        <w:t xml:space="preserve"> ödemelerde indirim uygulanmaz.</w:t>
      </w:r>
    </w:p>
    <w:p w14:paraId="249A765E" w14:textId="54BBB230" w:rsidR="0044606F" w:rsidRPr="00E42DC0" w:rsidRDefault="0044606F" w:rsidP="0044606F">
      <w:pPr>
        <w:pStyle w:val="ListeParagraf"/>
        <w:numPr>
          <w:ilvl w:val="0"/>
          <w:numId w:val="2"/>
        </w:numPr>
        <w:rPr>
          <w:rFonts w:ascii="Calibri" w:hAnsi="Calibri" w:cs="Calibri"/>
          <w:sz w:val="26"/>
          <w:szCs w:val="26"/>
        </w:rPr>
      </w:pPr>
      <w:r w:rsidRPr="00E42DC0">
        <w:rPr>
          <w:rFonts w:ascii="Calibri" w:hAnsi="Calibri" w:cs="Calibri"/>
          <w:b/>
          <w:bCs/>
          <w:sz w:val="26"/>
          <w:szCs w:val="26"/>
        </w:rPr>
        <w:t>Nakit tahsilat, Fiziki POS, havale ve EFT yoluyla ödeme kabul edilmeyecektir</w:t>
      </w:r>
    </w:p>
    <w:p w14:paraId="7E1979B5" w14:textId="77777777" w:rsidR="00CA74CE" w:rsidRPr="00CA74CE" w:rsidRDefault="00CA74CE" w:rsidP="00CA74CE">
      <w:pPr>
        <w:ind w:firstLine="360"/>
        <w:rPr>
          <w:rFonts w:ascii="Calibri" w:hAnsi="Calibri" w:cs="Calibri"/>
          <w:sz w:val="22"/>
          <w:szCs w:val="22"/>
        </w:rPr>
      </w:pPr>
    </w:p>
    <w:p w14:paraId="1F6F6CD4" w14:textId="77777777" w:rsidR="00C07D96" w:rsidRPr="004B00AD" w:rsidRDefault="00310B70" w:rsidP="004B00AD">
      <w:pPr>
        <w:widowControl w:val="0"/>
        <w:tabs>
          <w:tab w:val="left" w:pos="665"/>
        </w:tabs>
        <w:autoSpaceDE w:val="0"/>
        <w:autoSpaceDN w:val="0"/>
        <w:spacing w:before="159" w:after="0" w:line="276" w:lineRule="auto"/>
        <w:ind w:left="665" w:right="138"/>
        <w:rPr>
          <w:rFonts w:ascii="Calibri" w:eastAsia="Calibri" w:hAnsi="Calibri" w:cs="Calibri"/>
          <w:b/>
          <w:bCs/>
          <w:kern w:val="0"/>
          <w:sz w:val="32"/>
          <w:szCs w:val="32"/>
          <w:highlight w:val="yellow"/>
          <w:u w:val="single"/>
          <w14:ligatures w14:val="none"/>
        </w:rPr>
      </w:pPr>
      <w:r w:rsidRPr="004B00AD">
        <w:rPr>
          <w:rFonts w:ascii="Calibri" w:eastAsia="Calibri" w:hAnsi="Calibri" w:cs="Calibri"/>
          <w:b/>
          <w:bCs/>
          <w:kern w:val="0"/>
          <w:sz w:val="32"/>
          <w:szCs w:val="32"/>
          <w:highlight w:val="yellow"/>
          <w:u w:val="single"/>
          <w14:ligatures w14:val="none"/>
        </w:rPr>
        <w:t xml:space="preserve"> 2. </w:t>
      </w:r>
      <w:r w:rsidR="00C07D96" w:rsidRPr="004B00AD">
        <w:rPr>
          <w:rFonts w:ascii="Calibri" w:eastAsia="Calibri" w:hAnsi="Calibri" w:cs="Calibri"/>
          <w:b/>
          <w:bCs/>
          <w:kern w:val="0"/>
          <w:sz w:val="32"/>
          <w:szCs w:val="32"/>
          <w:highlight w:val="yellow"/>
          <w:u w:val="single"/>
          <w14:ligatures w14:val="none"/>
        </w:rPr>
        <w:t>YAPI KREDİ TAKSİTLİ EĞİTİM SİSTEMİ İLE ÖDEME (KMH)</w:t>
      </w:r>
    </w:p>
    <w:p w14:paraId="2E511450" w14:textId="3DD45658" w:rsidR="00CA74CE" w:rsidRDefault="00786498" w:rsidP="00C07D96">
      <w:pPr>
        <w:rPr>
          <w:rFonts w:ascii="Calibri" w:hAnsi="Calibri" w:cs="Calibri"/>
          <w:sz w:val="26"/>
          <w:szCs w:val="26"/>
        </w:rPr>
      </w:pPr>
      <w:r>
        <w:rPr>
          <w:rFonts w:ascii="Calibri" w:hAnsi="Calibri" w:cs="Calibri"/>
          <w:sz w:val="26"/>
          <w:szCs w:val="26"/>
        </w:rPr>
        <w:t xml:space="preserve">       </w:t>
      </w:r>
      <w:r w:rsidR="00310B70" w:rsidRPr="00E42DC0">
        <w:rPr>
          <w:rFonts w:ascii="Calibri" w:hAnsi="Calibri" w:cs="Calibri"/>
          <w:sz w:val="26"/>
          <w:szCs w:val="26"/>
        </w:rPr>
        <w:t xml:space="preserve">Eğitim tahsilatlarında yetkili bankamız olan </w:t>
      </w:r>
      <w:r w:rsidR="00C07D96">
        <w:rPr>
          <w:rFonts w:ascii="Calibri" w:hAnsi="Calibri" w:cs="Calibri"/>
          <w:sz w:val="26"/>
          <w:szCs w:val="26"/>
        </w:rPr>
        <w:t>YKB</w:t>
      </w:r>
      <w:r w:rsidR="00310B70" w:rsidRPr="00E42DC0">
        <w:rPr>
          <w:rFonts w:ascii="Calibri" w:hAnsi="Calibri" w:cs="Calibri"/>
          <w:sz w:val="26"/>
          <w:szCs w:val="26"/>
        </w:rPr>
        <w:t xml:space="preserve"> üzerinden kredili mevduat hesabı </w:t>
      </w:r>
      <w:r w:rsidR="00310B70" w:rsidRPr="000E0DF4">
        <w:rPr>
          <w:rFonts w:ascii="Calibri" w:hAnsi="Calibri" w:cs="Calibri"/>
          <w:sz w:val="26"/>
          <w:szCs w:val="26"/>
        </w:rPr>
        <w:t>ile</w:t>
      </w:r>
      <w:r w:rsidR="00310B70" w:rsidRPr="000E0DF4">
        <w:rPr>
          <w:rFonts w:ascii="Calibri" w:hAnsi="Calibri" w:cs="Calibri"/>
          <w:b/>
          <w:bCs/>
          <w:sz w:val="26"/>
          <w:szCs w:val="26"/>
        </w:rPr>
        <w:t xml:space="preserve"> vade farksız 8 taksit</w:t>
      </w:r>
      <w:r w:rsidR="00543E69">
        <w:rPr>
          <w:rFonts w:ascii="Calibri" w:hAnsi="Calibri" w:cs="Calibri"/>
          <w:b/>
          <w:bCs/>
          <w:sz w:val="26"/>
          <w:szCs w:val="26"/>
        </w:rPr>
        <w:t>l</w:t>
      </w:r>
      <w:r w:rsidR="00310B70" w:rsidRPr="000E0DF4">
        <w:rPr>
          <w:rFonts w:ascii="Calibri" w:hAnsi="Calibri" w:cs="Calibri"/>
          <w:b/>
          <w:bCs/>
          <w:sz w:val="26"/>
          <w:szCs w:val="26"/>
        </w:rPr>
        <w:t>e ödeme</w:t>
      </w:r>
      <w:r w:rsidR="00310B70" w:rsidRPr="00E42DC0">
        <w:rPr>
          <w:rFonts w:ascii="Calibri" w:hAnsi="Calibri" w:cs="Calibri"/>
          <w:sz w:val="26"/>
          <w:szCs w:val="26"/>
        </w:rPr>
        <w:t xml:space="preserve"> yapabilirsiniz. </w:t>
      </w:r>
    </w:p>
    <w:p w14:paraId="62588819" w14:textId="09CFDC33" w:rsidR="00786498" w:rsidRPr="00786498" w:rsidRDefault="00786498" w:rsidP="00786498">
      <w:pPr>
        <w:rPr>
          <w:rFonts w:ascii="Calibri" w:hAnsi="Calibri" w:cs="Calibri"/>
          <w:b/>
          <w:bCs/>
          <w:sz w:val="26"/>
          <w:szCs w:val="26"/>
        </w:rPr>
      </w:pPr>
      <w:r>
        <w:rPr>
          <w:rFonts w:ascii="Calibri" w:hAnsi="Calibri" w:cs="Calibri"/>
          <w:b/>
          <w:bCs/>
          <w:sz w:val="26"/>
          <w:szCs w:val="26"/>
        </w:rPr>
        <w:t xml:space="preserve">       </w:t>
      </w:r>
      <w:r w:rsidRPr="00543E69">
        <w:rPr>
          <w:rFonts w:ascii="Calibri" w:hAnsi="Calibri" w:cs="Calibri"/>
          <w:b/>
          <w:bCs/>
          <w:sz w:val="26"/>
          <w:szCs w:val="26"/>
          <w:highlight w:val="yellow"/>
        </w:rPr>
        <w:t>Yapı Kredi ile Taksitli Eğitim Sistemi Hakkında Bilgilendirme</w:t>
      </w:r>
      <w:r w:rsidRPr="00786498">
        <w:rPr>
          <w:rFonts w:ascii="Calibri" w:hAnsi="Calibri" w:cs="Calibri"/>
          <w:b/>
          <w:bCs/>
          <w:sz w:val="26"/>
          <w:szCs w:val="26"/>
        </w:rPr>
        <w:t xml:space="preserve"> </w:t>
      </w:r>
    </w:p>
    <w:p w14:paraId="796A0351" w14:textId="063F42CF" w:rsidR="00786498" w:rsidRPr="00786498" w:rsidRDefault="00786498" w:rsidP="00786498">
      <w:pPr>
        <w:rPr>
          <w:rFonts w:ascii="Calibri" w:hAnsi="Calibri" w:cs="Calibri"/>
          <w:sz w:val="26"/>
          <w:szCs w:val="26"/>
        </w:rPr>
      </w:pPr>
      <w:r>
        <w:rPr>
          <w:rFonts w:ascii="Calibri" w:hAnsi="Calibri" w:cs="Calibri"/>
          <w:sz w:val="26"/>
          <w:szCs w:val="26"/>
        </w:rPr>
        <w:t xml:space="preserve">       </w:t>
      </w:r>
      <w:r w:rsidRPr="00786498">
        <w:rPr>
          <w:rFonts w:ascii="Calibri" w:hAnsi="Calibri" w:cs="Calibri"/>
          <w:sz w:val="26"/>
          <w:szCs w:val="26"/>
        </w:rPr>
        <w:t xml:space="preserve">Taksitli ödemeden yararlanmak isteyen velilerimiz öğrenim ödemelerini Taksitli Eğitim Sistemi (TEST) ile </w:t>
      </w:r>
    </w:p>
    <w:p w14:paraId="730E2B44" w14:textId="43F2AE1B" w:rsidR="00786498" w:rsidRPr="00786498" w:rsidRDefault="00786498" w:rsidP="00786498">
      <w:pPr>
        <w:rPr>
          <w:rFonts w:ascii="Calibri" w:hAnsi="Calibri" w:cs="Calibri"/>
          <w:sz w:val="26"/>
          <w:szCs w:val="26"/>
        </w:rPr>
      </w:pPr>
      <w:r>
        <w:rPr>
          <w:rFonts w:ascii="Calibri" w:hAnsi="Calibri" w:cs="Calibri"/>
          <w:sz w:val="26"/>
          <w:szCs w:val="26"/>
        </w:rPr>
        <w:t xml:space="preserve">       </w:t>
      </w:r>
      <w:proofErr w:type="gramStart"/>
      <w:r w:rsidRPr="00786498">
        <w:rPr>
          <w:rFonts w:ascii="Calibri" w:hAnsi="Calibri" w:cs="Calibri"/>
          <w:sz w:val="26"/>
          <w:szCs w:val="26"/>
        </w:rPr>
        <w:t>gerçekleştirebilirler</w:t>
      </w:r>
      <w:proofErr w:type="gramEnd"/>
      <w:r w:rsidRPr="00786498">
        <w:rPr>
          <w:rFonts w:ascii="Calibri" w:hAnsi="Calibri" w:cs="Calibri"/>
          <w:sz w:val="26"/>
          <w:szCs w:val="26"/>
        </w:rPr>
        <w:t xml:space="preserve">. Yapı Kredi Taksitli Eğitim Sistemi (TEST), hesabınızda yeterli tutar bulunmasa bile okul </w:t>
      </w:r>
    </w:p>
    <w:p w14:paraId="11C90EC7" w14:textId="500E1068" w:rsidR="00786498" w:rsidRDefault="00786498" w:rsidP="00786498">
      <w:pPr>
        <w:rPr>
          <w:rFonts w:ascii="Calibri" w:hAnsi="Calibri" w:cs="Calibri"/>
          <w:sz w:val="26"/>
          <w:szCs w:val="26"/>
        </w:rPr>
      </w:pPr>
      <w:r>
        <w:rPr>
          <w:rFonts w:ascii="Calibri" w:hAnsi="Calibri" w:cs="Calibri"/>
          <w:sz w:val="26"/>
          <w:szCs w:val="26"/>
        </w:rPr>
        <w:t xml:space="preserve">       </w:t>
      </w:r>
      <w:proofErr w:type="gramStart"/>
      <w:r w:rsidRPr="00786498">
        <w:rPr>
          <w:rFonts w:ascii="Calibri" w:hAnsi="Calibri" w:cs="Calibri"/>
          <w:sz w:val="26"/>
          <w:szCs w:val="26"/>
        </w:rPr>
        <w:t>ödemelerinizi</w:t>
      </w:r>
      <w:proofErr w:type="gramEnd"/>
      <w:r w:rsidRPr="00786498">
        <w:rPr>
          <w:rFonts w:ascii="Calibri" w:hAnsi="Calibri" w:cs="Calibri"/>
          <w:sz w:val="26"/>
          <w:szCs w:val="26"/>
        </w:rPr>
        <w:t xml:space="preserve"> sizin adınıza gerçekleştirir.</w:t>
      </w:r>
    </w:p>
    <w:p w14:paraId="22FF758F" w14:textId="77777777" w:rsidR="00786498" w:rsidRPr="00E42DC0" w:rsidRDefault="00786498" w:rsidP="00C07D96">
      <w:pPr>
        <w:rPr>
          <w:rFonts w:ascii="Calibri" w:hAnsi="Calibri" w:cs="Calibri"/>
          <w:sz w:val="26"/>
          <w:szCs w:val="26"/>
        </w:rPr>
      </w:pPr>
    </w:p>
    <w:p w14:paraId="6356C39E" w14:textId="77777777" w:rsidR="00786498" w:rsidRPr="00786498" w:rsidRDefault="00C07D96" w:rsidP="00786498">
      <w:pPr>
        <w:ind w:firstLine="360"/>
        <w:rPr>
          <w:b/>
          <w:bCs/>
          <w:u w:val="single"/>
        </w:rPr>
      </w:pPr>
      <w:r>
        <w:t xml:space="preserve"> </w:t>
      </w:r>
      <w:r w:rsidR="00786498" w:rsidRPr="00543E69">
        <w:rPr>
          <w:b/>
          <w:bCs/>
          <w:highlight w:val="yellow"/>
          <w:u w:val="single"/>
        </w:rPr>
        <w:t>Taksitli Eğitim Sistemi Başvuru ve Talimat Giriş Süreci:</w:t>
      </w:r>
    </w:p>
    <w:p w14:paraId="129B66C8" w14:textId="77777777" w:rsidR="00786498" w:rsidRPr="00786498" w:rsidRDefault="00786498" w:rsidP="00786498">
      <w:pPr>
        <w:ind w:firstLine="360"/>
        <w:rPr>
          <w:b/>
          <w:bCs/>
          <w:u w:val="single"/>
        </w:rPr>
      </w:pPr>
      <w:r w:rsidRPr="00543E69">
        <w:rPr>
          <w:b/>
          <w:bCs/>
          <w:highlight w:val="yellow"/>
          <w:u w:val="single"/>
        </w:rPr>
        <w:t>Yapı Kredi Mobil ile:</w:t>
      </w:r>
    </w:p>
    <w:p w14:paraId="6EC2CD16" w14:textId="77777777" w:rsidR="00786498" w:rsidRDefault="00786498" w:rsidP="00786498">
      <w:pPr>
        <w:ind w:firstLine="360"/>
      </w:pPr>
      <w:r>
        <w:t xml:space="preserve">Yapı Kredi Mobil'e giriş yapılır: </w:t>
      </w:r>
      <w:proofErr w:type="gramStart"/>
      <w:r>
        <w:t>Ödemeler &gt;</w:t>
      </w:r>
      <w:proofErr w:type="gramEnd"/>
      <w:r>
        <w:t xml:space="preserve"> Eğitim </w:t>
      </w:r>
      <w:proofErr w:type="gramStart"/>
      <w:r>
        <w:t>Ödemeleri &gt;</w:t>
      </w:r>
      <w:proofErr w:type="gramEnd"/>
      <w:r>
        <w:t xml:space="preserve"> Taksitli Eğitim Sistemi Başvuru ve Talimat Girişi </w:t>
      </w:r>
    </w:p>
    <w:p w14:paraId="4242BB4E" w14:textId="77777777" w:rsidR="00786498" w:rsidRDefault="00786498" w:rsidP="00786498">
      <w:pPr>
        <w:ind w:firstLine="360"/>
      </w:pPr>
      <w:proofErr w:type="gramStart"/>
      <w:r>
        <w:t>adımından</w:t>
      </w:r>
      <w:proofErr w:type="gramEnd"/>
      <w:r>
        <w:t xml:space="preserve">, başvuru yapılacak okul bilgisi, öğrenci </w:t>
      </w:r>
      <w:proofErr w:type="spellStart"/>
      <w:r>
        <w:t>TCKN'si</w:t>
      </w:r>
      <w:proofErr w:type="spellEnd"/>
      <w:r>
        <w:t xml:space="preserve"> alanları doldurulur ve gelen kredi tutarı üzerinden başvuru </w:t>
      </w:r>
    </w:p>
    <w:p w14:paraId="151871FC" w14:textId="77777777" w:rsidR="00786498" w:rsidRDefault="00786498" w:rsidP="00786498">
      <w:pPr>
        <w:ind w:firstLine="360"/>
      </w:pPr>
      <w:proofErr w:type="gramStart"/>
      <w:r>
        <w:t>yapılır</w:t>
      </w:r>
      <w:proofErr w:type="gramEnd"/>
      <w:r>
        <w:t>.</w:t>
      </w:r>
    </w:p>
    <w:p w14:paraId="65D9916F" w14:textId="77777777" w:rsidR="00786498" w:rsidRDefault="00786498" w:rsidP="00786498">
      <w:pPr>
        <w:ind w:firstLine="360"/>
      </w:pPr>
      <w:r>
        <w:t xml:space="preserve">• Başvurunun ardından başvuru izleme ekranına otomatik olarak yönlendirilmekle birlikte, ayrıca istenildiğinde </w:t>
      </w:r>
    </w:p>
    <w:p w14:paraId="66AD34B3" w14:textId="77777777" w:rsidR="00786498" w:rsidRDefault="00786498" w:rsidP="00786498">
      <w:pPr>
        <w:ind w:firstLine="360"/>
      </w:pPr>
      <w:r>
        <w:t xml:space="preserve">Diğer </w:t>
      </w:r>
      <w:proofErr w:type="gramStart"/>
      <w:r>
        <w:t>İşlemler &gt;</w:t>
      </w:r>
      <w:proofErr w:type="gramEnd"/>
      <w:r>
        <w:t xml:space="preserve"> Başvuru İzleme adımından da başvuru durumu sorgulanabilir.</w:t>
      </w:r>
    </w:p>
    <w:p w14:paraId="1DCBAE04" w14:textId="77777777" w:rsidR="00786498" w:rsidRDefault="00786498" w:rsidP="00786498">
      <w:pPr>
        <w:ind w:firstLine="360"/>
      </w:pPr>
      <w:r>
        <w:t xml:space="preserve">• Onaylanan başvurular için otomatik talimat giriş ekranına yönlendirme yapılmakla birlikte, ayrıca </w:t>
      </w:r>
      <w:proofErr w:type="gramStart"/>
      <w:r>
        <w:t>Ödemeler &gt;</w:t>
      </w:r>
      <w:proofErr w:type="gramEnd"/>
    </w:p>
    <w:p w14:paraId="29DF9404" w14:textId="77777777" w:rsidR="00786498" w:rsidRDefault="00786498" w:rsidP="00786498">
      <w:pPr>
        <w:ind w:firstLine="360"/>
      </w:pPr>
      <w:r>
        <w:t xml:space="preserve">Eğitim </w:t>
      </w:r>
      <w:proofErr w:type="gramStart"/>
      <w:r>
        <w:t>Ödemeleri &gt;</w:t>
      </w:r>
      <w:proofErr w:type="gramEnd"/>
      <w:r>
        <w:t xml:space="preserve"> Taksitli Eğitim Sistemi Başvuru ve Talimat Girişi adımından "Talimat Giriş" seçilerek </w:t>
      </w:r>
    </w:p>
    <w:p w14:paraId="013E18A7" w14:textId="77777777" w:rsidR="00786498" w:rsidRDefault="00786498" w:rsidP="00786498">
      <w:pPr>
        <w:ind w:firstLine="360"/>
      </w:pPr>
      <w:proofErr w:type="gramStart"/>
      <w:r>
        <w:t>talimat</w:t>
      </w:r>
      <w:proofErr w:type="gramEnd"/>
      <w:r>
        <w:t xml:space="preserve"> giriş işlemi gerçekleştirilir.</w:t>
      </w:r>
    </w:p>
    <w:p w14:paraId="46445ED0" w14:textId="77777777" w:rsidR="00786498" w:rsidRDefault="00786498" w:rsidP="00786498">
      <w:pPr>
        <w:ind w:firstLine="360"/>
      </w:pPr>
      <w:r>
        <w:t xml:space="preserve">• Taksitli ödemelerde peşinat alınmamaktadır. Ödeme Bilgileri adımında Peşin Ödeme Tutarı 0 TL olarak </w:t>
      </w:r>
    </w:p>
    <w:p w14:paraId="47F6287B" w14:textId="77777777" w:rsidR="00786498" w:rsidRDefault="00786498" w:rsidP="00786498">
      <w:pPr>
        <w:ind w:firstLine="360"/>
      </w:pPr>
      <w:proofErr w:type="gramStart"/>
      <w:r>
        <w:t>kalmalıdır</w:t>
      </w:r>
      <w:proofErr w:type="gramEnd"/>
      <w:r>
        <w:t xml:space="preserve">. </w:t>
      </w:r>
    </w:p>
    <w:p w14:paraId="497BD099" w14:textId="77777777" w:rsidR="00786498" w:rsidRDefault="00786498" w:rsidP="00786498">
      <w:pPr>
        <w:ind w:firstLine="360"/>
      </w:pPr>
      <w:r>
        <w:t xml:space="preserve">• Talimat girişi tamamlandığında, sözleşmeler ve ödeme planı müşterilerimizin Yapı Kredi </w:t>
      </w:r>
      <w:proofErr w:type="gramStart"/>
      <w:r>
        <w:t>Mobil &gt;</w:t>
      </w:r>
      <w:proofErr w:type="gramEnd"/>
      <w:r>
        <w:t xml:space="preserve"> Belgelerim </w:t>
      </w:r>
    </w:p>
    <w:p w14:paraId="2DFE5639" w14:textId="77777777" w:rsidR="00786498" w:rsidRDefault="00786498" w:rsidP="00786498">
      <w:pPr>
        <w:ind w:firstLine="360"/>
      </w:pPr>
      <w:proofErr w:type="gramStart"/>
      <w:r>
        <w:t>alanına</w:t>
      </w:r>
      <w:proofErr w:type="gramEnd"/>
      <w:r>
        <w:t xml:space="preserve"> kaydedilecektir.</w:t>
      </w:r>
    </w:p>
    <w:p w14:paraId="113E9DFB" w14:textId="77777777" w:rsidR="00786498" w:rsidRDefault="00786498" w:rsidP="00786498">
      <w:pPr>
        <w:ind w:firstLine="360"/>
      </w:pPr>
      <w:r>
        <w:t xml:space="preserve">İşlemler için öğrenci TCKN/YKN, öğrenci numarası ve ödeme bilgisi müşterimizde bulunmalıdır. Başvurusu onaylanan </w:t>
      </w:r>
    </w:p>
    <w:p w14:paraId="2A3F4E6C" w14:textId="77777777" w:rsidR="00786498" w:rsidRDefault="00786498" w:rsidP="00786498">
      <w:pPr>
        <w:ind w:firstLine="360"/>
      </w:pPr>
      <w:proofErr w:type="gramStart"/>
      <w:r>
        <w:t>müşterilerimiz</w:t>
      </w:r>
      <w:proofErr w:type="gramEnd"/>
      <w:r>
        <w:t xml:space="preserve">, Talimat Giriş ile işlemlerini mutlaka tamamlamalıdır. Başvurunun onaylanması işlemin tamamlanması </w:t>
      </w:r>
    </w:p>
    <w:p w14:paraId="59B04D77" w14:textId="77777777" w:rsidR="00786498" w:rsidRDefault="00786498" w:rsidP="00786498">
      <w:pPr>
        <w:ind w:firstLine="360"/>
      </w:pPr>
      <w:proofErr w:type="gramStart"/>
      <w:r>
        <w:t>için</w:t>
      </w:r>
      <w:proofErr w:type="gramEnd"/>
      <w:r>
        <w:t xml:space="preserve"> yeterli değildir.</w:t>
      </w:r>
    </w:p>
    <w:p w14:paraId="5B98ABF7" w14:textId="77777777" w:rsidR="00786498" w:rsidRDefault="00786498" w:rsidP="00786498">
      <w:pPr>
        <w:ind w:firstLine="360"/>
      </w:pPr>
      <w:r>
        <w:t xml:space="preserve">Taksitli Eğitim Sistemi (TEST) işlemlerini yapabilmek için IOS akıllı telefonlarda Yapı Kredi Mobil 3.7.5 veya üstü </w:t>
      </w:r>
    </w:p>
    <w:p w14:paraId="481E5CE1" w14:textId="77777777" w:rsidR="00786498" w:rsidRDefault="00786498" w:rsidP="00786498">
      <w:pPr>
        <w:ind w:firstLine="360"/>
      </w:pPr>
      <w:proofErr w:type="gramStart"/>
      <w:r>
        <w:lastRenderedPageBreak/>
        <w:t>sürümü</w:t>
      </w:r>
      <w:proofErr w:type="gramEnd"/>
      <w:r>
        <w:t xml:space="preserve">, </w:t>
      </w:r>
      <w:proofErr w:type="spellStart"/>
      <w:r>
        <w:t>android</w:t>
      </w:r>
      <w:proofErr w:type="spellEnd"/>
      <w:r>
        <w:t xml:space="preserve"> akıllı telefonlarda 3.7.1 veya üstü sürümü yüklü olmalıdır      </w:t>
      </w:r>
    </w:p>
    <w:p w14:paraId="166675A9" w14:textId="4E3DC9FD" w:rsidR="000E0DF4" w:rsidRDefault="000E0DF4" w:rsidP="00786498">
      <w:pPr>
        <w:ind w:firstLine="360"/>
      </w:pPr>
      <w:r>
        <w:rPr>
          <w:noProof/>
        </w:rPr>
        <w:drawing>
          <wp:inline distT="0" distB="0" distL="0" distR="0" wp14:anchorId="337ACAEC" wp14:editId="32882D06">
            <wp:extent cx="8305800" cy="3019425"/>
            <wp:effectExtent l="0" t="0" r="0" b="9525"/>
            <wp:docPr id="1727981642" name="Resim 1" descr="metin, ekran görüntüsü, yazılım, multimedya yazıl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81642" name="Resim 1" descr="metin, ekran görüntüsü, yazılım, multimedya yazılımı içeren bir resim&#10;&#10;Yapay zeka tarafından oluşturulmuş içerik yanlış olabilir."/>
                    <pic:cNvPicPr/>
                  </pic:nvPicPr>
                  <pic:blipFill>
                    <a:blip r:embed="rId8"/>
                    <a:stretch>
                      <a:fillRect/>
                    </a:stretch>
                  </pic:blipFill>
                  <pic:spPr>
                    <a:xfrm>
                      <a:off x="0" y="0"/>
                      <a:ext cx="8305800" cy="3019425"/>
                    </a:xfrm>
                    <a:prstGeom prst="rect">
                      <a:avLst/>
                    </a:prstGeom>
                  </pic:spPr>
                </pic:pic>
              </a:graphicData>
            </a:graphic>
          </wp:inline>
        </w:drawing>
      </w:r>
    </w:p>
    <w:p w14:paraId="1DFBB038" w14:textId="77777777" w:rsidR="000E0DF4" w:rsidRDefault="000E0DF4" w:rsidP="00786498">
      <w:pPr>
        <w:ind w:firstLine="360"/>
      </w:pPr>
    </w:p>
    <w:p w14:paraId="3ED85472" w14:textId="0CBD8D97" w:rsidR="000E0DF4" w:rsidRDefault="000E0DF4" w:rsidP="00786498">
      <w:pPr>
        <w:ind w:firstLine="360"/>
      </w:pPr>
      <w:r w:rsidRPr="000E0DF4">
        <w:rPr>
          <w:noProof/>
        </w:rPr>
        <w:drawing>
          <wp:inline distT="0" distB="0" distL="0" distR="0" wp14:anchorId="5EEDA4B5" wp14:editId="13FA0AC1">
            <wp:extent cx="8315325" cy="3124200"/>
            <wp:effectExtent l="0" t="0" r="9525" b="0"/>
            <wp:docPr id="1803367741" name="Resim 1" descr="metin, yazılım, ekran görüntüsü, multimedya yazıl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67741" name="Resim 1" descr="metin, yazılım, ekran görüntüsü, multimedya yazılımı içeren bir resim&#10;&#10;Yapay zeka tarafından oluşturulmuş içerik yanlış olabilir."/>
                    <pic:cNvPicPr/>
                  </pic:nvPicPr>
                  <pic:blipFill>
                    <a:blip r:embed="rId9"/>
                    <a:stretch>
                      <a:fillRect/>
                    </a:stretch>
                  </pic:blipFill>
                  <pic:spPr>
                    <a:xfrm>
                      <a:off x="0" y="0"/>
                      <a:ext cx="8315325" cy="3124200"/>
                    </a:xfrm>
                    <a:prstGeom prst="rect">
                      <a:avLst/>
                    </a:prstGeom>
                  </pic:spPr>
                </pic:pic>
              </a:graphicData>
            </a:graphic>
          </wp:inline>
        </w:drawing>
      </w:r>
    </w:p>
    <w:p w14:paraId="1DC4B384" w14:textId="77777777" w:rsidR="000E0DF4" w:rsidRDefault="000E0DF4" w:rsidP="00786498">
      <w:pPr>
        <w:ind w:firstLine="360"/>
      </w:pPr>
    </w:p>
    <w:p w14:paraId="629F8698" w14:textId="67808294" w:rsidR="00786498" w:rsidRDefault="00786498" w:rsidP="00786498">
      <w:pPr>
        <w:ind w:firstLine="360"/>
      </w:pPr>
      <w:r>
        <w:t xml:space="preserve"> </w:t>
      </w:r>
      <w:r w:rsidRPr="00543E69">
        <w:rPr>
          <w:highlight w:val="yellow"/>
        </w:rPr>
        <w:t>*</w:t>
      </w:r>
      <w:r w:rsidRPr="00543E69">
        <w:rPr>
          <w:b/>
          <w:bCs/>
          <w:highlight w:val="yellow"/>
        </w:rPr>
        <w:t>Müşteri İletişim Merkezi ile:</w:t>
      </w:r>
    </w:p>
    <w:p w14:paraId="1CFB5DAC" w14:textId="77777777" w:rsidR="00786498" w:rsidRDefault="00786498" w:rsidP="00786498">
      <w:pPr>
        <w:ind w:firstLine="360"/>
      </w:pPr>
      <w:r>
        <w:t xml:space="preserve">Yapı Kredi müşterileri, okuldan aldıkları ödeme planı bilgisi </w:t>
      </w:r>
      <w:proofErr w:type="gramStart"/>
      <w:r>
        <w:t>ile birlikte</w:t>
      </w:r>
      <w:proofErr w:type="gramEnd"/>
      <w:r>
        <w:t xml:space="preserve"> Müşteri İletişim Merkezini 444 0 444 numaralı </w:t>
      </w:r>
    </w:p>
    <w:p w14:paraId="72454AE6" w14:textId="77777777" w:rsidR="00786498" w:rsidRDefault="00786498" w:rsidP="00786498">
      <w:pPr>
        <w:ind w:firstLine="360"/>
      </w:pPr>
      <w:proofErr w:type="gramStart"/>
      <w:r>
        <w:t>telefondan</w:t>
      </w:r>
      <w:proofErr w:type="gramEnd"/>
      <w:r>
        <w:t xml:space="preserve"> arayarak Taksitli Eğitim Sistemi (TEST) Başvuru ve Talimat Giriş işlemlerini gerçekleştirebilirler.</w:t>
      </w:r>
    </w:p>
    <w:p w14:paraId="67575B54" w14:textId="77777777" w:rsidR="00786498" w:rsidRDefault="00786498" w:rsidP="00786498">
      <w:pPr>
        <w:ind w:firstLine="360"/>
      </w:pPr>
      <w:r>
        <w:t>İşlemler için öğrenci TCKN/YKN, öğrenci numarası ve ödeme planı bilgisi müşteride bulunmalıdır.</w:t>
      </w:r>
    </w:p>
    <w:p w14:paraId="2C02FAC1" w14:textId="5A4FC8E2" w:rsidR="00786498" w:rsidRDefault="00786498" w:rsidP="00786498">
      <w:pPr>
        <w:ind w:firstLine="360"/>
      </w:pPr>
      <w:r>
        <w:t>Talimat girişi tamamlandığında, sözleşmeler ve ödeme planı e-posta ile gönderilecektir.</w:t>
      </w:r>
    </w:p>
    <w:p w14:paraId="6DCCDE7E" w14:textId="77777777" w:rsidR="00786498" w:rsidRDefault="00786498" w:rsidP="00786498">
      <w:pPr>
        <w:ind w:firstLine="360"/>
      </w:pPr>
    </w:p>
    <w:p w14:paraId="3850ECD7" w14:textId="77777777" w:rsidR="00786498" w:rsidRPr="00786498" w:rsidRDefault="00C07D96" w:rsidP="00786498">
      <w:pPr>
        <w:ind w:firstLine="360"/>
        <w:rPr>
          <w:b/>
          <w:bCs/>
        </w:rPr>
      </w:pPr>
      <w:r w:rsidRPr="00543E69">
        <w:rPr>
          <w:b/>
          <w:bCs/>
          <w:highlight w:val="yellow"/>
        </w:rPr>
        <w:t xml:space="preserve">* </w:t>
      </w:r>
      <w:r w:rsidR="00786498" w:rsidRPr="00543E69">
        <w:rPr>
          <w:b/>
          <w:bCs/>
          <w:highlight w:val="yellow"/>
        </w:rPr>
        <w:t>Yapı Kredi Web Sitesi ile:</w:t>
      </w:r>
    </w:p>
    <w:p w14:paraId="139AB7EB" w14:textId="77777777" w:rsidR="00786498" w:rsidRDefault="00786498" w:rsidP="00786498">
      <w:pPr>
        <w:ind w:firstLine="360"/>
      </w:pPr>
      <w:r>
        <w:t xml:space="preserve">Müşteriler, </w:t>
      </w:r>
      <w:proofErr w:type="gramStart"/>
      <w:r>
        <w:t>yapikredi.com.tr &gt;</w:t>
      </w:r>
      <w:proofErr w:type="gramEnd"/>
      <w:r>
        <w:t xml:space="preserve"> </w:t>
      </w:r>
      <w:proofErr w:type="gramStart"/>
      <w:r>
        <w:t>Ödemeler &gt;</w:t>
      </w:r>
      <w:proofErr w:type="gramEnd"/>
      <w:r>
        <w:t xml:space="preserve"> </w:t>
      </w:r>
      <w:proofErr w:type="gramStart"/>
      <w:r>
        <w:t>Kurum &gt;</w:t>
      </w:r>
      <w:proofErr w:type="gramEnd"/>
      <w:r>
        <w:t xml:space="preserve"> Okul </w:t>
      </w:r>
      <w:proofErr w:type="gramStart"/>
      <w:r>
        <w:t>Ödemeleri &gt;</w:t>
      </w:r>
      <w:proofErr w:type="gramEnd"/>
      <w:r>
        <w:t xml:space="preserve"> Başvur adımlarını takip ederek başvuru </w:t>
      </w:r>
    </w:p>
    <w:p w14:paraId="318E749C" w14:textId="77777777" w:rsidR="00786498" w:rsidRDefault="00786498" w:rsidP="00786498">
      <w:pPr>
        <w:ind w:firstLine="360"/>
      </w:pPr>
      <w:proofErr w:type="gramStart"/>
      <w:r>
        <w:t>yapabilirler</w:t>
      </w:r>
      <w:proofErr w:type="gramEnd"/>
      <w:r>
        <w:t>.</w:t>
      </w:r>
    </w:p>
    <w:p w14:paraId="411C4E07" w14:textId="77777777" w:rsidR="00786498" w:rsidRDefault="00786498" w:rsidP="00786498">
      <w:pPr>
        <w:ind w:firstLine="360"/>
      </w:pPr>
      <w:r>
        <w:t xml:space="preserve">Başvuru onay mesajını aldıktan sonra müşteriler, Yapı Kredi Mobil, Müşteri İletişim Merkezi (444 0 444) ya da mobil </w:t>
      </w:r>
    </w:p>
    <w:p w14:paraId="75EA35B6" w14:textId="77777777" w:rsidR="00786498" w:rsidRDefault="00786498" w:rsidP="00786498">
      <w:pPr>
        <w:ind w:firstLine="360"/>
      </w:pPr>
      <w:proofErr w:type="gramStart"/>
      <w:r>
        <w:t>onay</w:t>
      </w:r>
      <w:proofErr w:type="gramEnd"/>
      <w:r>
        <w:t xml:space="preserve"> ile işlem yapacak ise Yapı Kredi Mobil’i indirdikten sonra şubeyi arayarak işlemlerini gerçekleştirebilir.</w:t>
      </w:r>
    </w:p>
    <w:p w14:paraId="4FE8E143" w14:textId="77777777" w:rsidR="00786498" w:rsidRDefault="00786498" w:rsidP="00786498">
      <w:pPr>
        <w:ind w:firstLine="360"/>
      </w:pPr>
      <w:r>
        <w:t xml:space="preserve">İşlemler için öğrenci TCKN/YKN, öğrenci numarası ve ödeme bilgisi müşteride bulunmalıdır.  </w:t>
      </w:r>
    </w:p>
    <w:p w14:paraId="25D259D7" w14:textId="307692C2" w:rsidR="00786498" w:rsidRDefault="00C07D96" w:rsidP="00786498">
      <w:pPr>
        <w:ind w:firstLine="360"/>
      </w:pPr>
      <w:r>
        <w:t xml:space="preserve">* </w:t>
      </w:r>
      <w:r w:rsidR="00786498" w:rsidRPr="00786498">
        <w:rPr>
          <w:b/>
          <w:bCs/>
        </w:rPr>
        <w:t>Şubeler ile:</w:t>
      </w:r>
    </w:p>
    <w:p w14:paraId="11CD4CDF" w14:textId="77777777" w:rsidR="00786498" w:rsidRDefault="00786498" w:rsidP="00786498">
      <w:pPr>
        <w:ind w:firstLine="360"/>
      </w:pPr>
      <w:r>
        <w:t xml:space="preserve">Size en yakın Yapı Kredi şubesini ziyaret ederek Taksitli Eğitim Sistemi Başvuru ve Talimat Giriş işlemlerinizi </w:t>
      </w:r>
    </w:p>
    <w:p w14:paraId="0C0AD098" w14:textId="77777777" w:rsidR="00786498" w:rsidRDefault="00786498" w:rsidP="00786498">
      <w:pPr>
        <w:ind w:firstLine="360"/>
      </w:pPr>
      <w:proofErr w:type="gramStart"/>
      <w:r>
        <w:t>gerçekleştirebilirsiniz</w:t>
      </w:r>
      <w:proofErr w:type="gramEnd"/>
      <w:r>
        <w:t>.</w:t>
      </w:r>
    </w:p>
    <w:p w14:paraId="15F118EF" w14:textId="77777777" w:rsidR="00786498" w:rsidRDefault="00786498" w:rsidP="00786498">
      <w:pPr>
        <w:ind w:firstLine="360"/>
      </w:pPr>
      <w:r>
        <w:t>Taksitli Eğitim Sistemi Talimat Giriş işlemi için mutlaka Yapı Kredi müşterisi olunmalıdır.</w:t>
      </w:r>
    </w:p>
    <w:p w14:paraId="5D5647C3" w14:textId="77777777" w:rsidR="00786498" w:rsidRDefault="00786498" w:rsidP="00786498">
      <w:pPr>
        <w:ind w:firstLine="360"/>
      </w:pPr>
      <w:r>
        <w:t>Tüm şubelerden Yapı Kredi müşterisi olabilirsiniz.</w:t>
      </w:r>
    </w:p>
    <w:p w14:paraId="520BF3DB" w14:textId="77777777" w:rsidR="00786498" w:rsidRDefault="00786498" w:rsidP="00786498">
      <w:pPr>
        <w:ind w:firstLine="360"/>
      </w:pPr>
      <w:r>
        <w:t xml:space="preserve">Yapı Kredi müşterisi olmayan velilerimiz web sitemizi ziyaret ederek Bireysel Bankacılık-&gt; Sınırsız Bankacılık-&gt;Yapı Kredi </w:t>
      </w:r>
    </w:p>
    <w:p w14:paraId="2F97079B" w14:textId="77777777" w:rsidR="00786498" w:rsidRDefault="00786498" w:rsidP="00786498">
      <w:pPr>
        <w:ind w:firstLine="360"/>
      </w:pPr>
      <w:r>
        <w:t xml:space="preserve">Mobil ile Anında Yapı Kredili Olun adımları üzerinden şubeye gelmeden nasıl müşteri olabileceğine dair bilgilere </w:t>
      </w:r>
    </w:p>
    <w:p w14:paraId="03EEC1EB" w14:textId="6B10B539" w:rsidR="00C07D96" w:rsidRDefault="000E0DF4" w:rsidP="00786498">
      <w:pPr>
        <w:ind w:firstLine="360"/>
      </w:pPr>
      <w:r>
        <w:t>U</w:t>
      </w:r>
      <w:r w:rsidR="00786498">
        <w:t>laşabilirler</w:t>
      </w:r>
    </w:p>
    <w:p w14:paraId="7DE345E4" w14:textId="4D30C0D3" w:rsidR="00E33B33" w:rsidRPr="004B00AD" w:rsidRDefault="00E33B33" w:rsidP="004B00AD">
      <w:pPr>
        <w:widowControl w:val="0"/>
        <w:tabs>
          <w:tab w:val="left" w:pos="665"/>
        </w:tabs>
        <w:autoSpaceDE w:val="0"/>
        <w:autoSpaceDN w:val="0"/>
        <w:spacing w:before="159" w:after="0" w:line="276" w:lineRule="auto"/>
        <w:ind w:left="665" w:right="138"/>
        <w:rPr>
          <w:rFonts w:ascii="Calibri" w:eastAsia="Calibri" w:hAnsi="Calibri" w:cs="Calibri"/>
          <w:b/>
          <w:bCs/>
          <w:kern w:val="0"/>
          <w:sz w:val="32"/>
          <w:szCs w:val="32"/>
          <w:highlight w:val="yellow"/>
          <w:u w:val="single"/>
          <w14:ligatures w14:val="none"/>
        </w:rPr>
      </w:pPr>
      <w:r w:rsidRPr="004B00AD">
        <w:rPr>
          <w:rFonts w:ascii="Calibri" w:eastAsia="Calibri" w:hAnsi="Calibri" w:cs="Calibri"/>
          <w:b/>
          <w:bCs/>
          <w:kern w:val="0"/>
          <w:sz w:val="32"/>
          <w:szCs w:val="32"/>
          <w:highlight w:val="yellow"/>
          <w:u w:val="single"/>
          <w14:ligatures w14:val="none"/>
        </w:rPr>
        <w:lastRenderedPageBreak/>
        <w:t>3. VAKIFBANK KURUM TAHSİLATI İLE PEŞİN ÖDEME</w:t>
      </w:r>
    </w:p>
    <w:p w14:paraId="12FD373D" w14:textId="77777777" w:rsidR="00E33B33" w:rsidRPr="00E33B33" w:rsidRDefault="00E33B33" w:rsidP="00E33B33">
      <w:pPr>
        <w:ind w:firstLine="360"/>
        <w:rPr>
          <w:b/>
          <w:bCs/>
          <w:u w:val="single"/>
        </w:rPr>
      </w:pPr>
      <w:r w:rsidRPr="00E33B33">
        <w:rPr>
          <w:b/>
          <w:bCs/>
          <w:highlight w:val="yellow"/>
          <w:u w:val="single"/>
        </w:rPr>
        <w:t>VakıfBank Mobil ile:</w:t>
      </w:r>
    </w:p>
    <w:p w14:paraId="173CD8EF" w14:textId="77777777" w:rsidR="00E33B33" w:rsidRPr="00E33B33" w:rsidRDefault="00E33B33" w:rsidP="00E33B33">
      <w:pPr>
        <w:ind w:firstLine="360"/>
      </w:pPr>
      <w:r w:rsidRPr="00E33B33">
        <w:t xml:space="preserve">VakıfBank Mobil'e giriş yapılır: </w:t>
      </w:r>
      <w:proofErr w:type="gramStart"/>
      <w:r w:rsidRPr="00E33B33">
        <w:t>Ödemeler &gt;</w:t>
      </w:r>
      <w:proofErr w:type="gramEnd"/>
      <w:r w:rsidRPr="00E33B33">
        <w:t xml:space="preserve"> Eğitim/ Sınav&gt; Üniversite Ödemeleri&gt; İşlem Türü alanından</w:t>
      </w:r>
    </w:p>
    <w:p w14:paraId="145AFE07" w14:textId="77777777" w:rsidR="00E33B33" w:rsidRPr="00E33B33" w:rsidRDefault="00E33B33" w:rsidP="00E33B33">
      <w:pPr>
        <w:ind w:firstLine="360"/>
      </w:pPr>
      <w:r w:rsidRPr="00E33B33">
        <w:t>“Fenerbahçe Üniversitesi” seçilerek öğrencinin “TCKN/ Pasaport No” alanı ve “Ödeme Türü” doldurularak borç sorgusu yapılır ve tahsilat işlemi gerçekleştirilir.</w:t>
      </w:r>
    </w:p>
    <w:p w14:paraId="01D004AD" w14:textId="77777777" w:rsidR="00E33B33" w:rsidRPr="00E33B33" w:rsidRDefault="00E33B33" w:rsidP="00E33B33">
      <w:pPr>
        <w:ind w:firstLine="360"/>
        <w:rPr>
          <w:b/>
          <w:bCs/>
          <w:u w:val="single"/>
        </w:rPr>
      </w:pPr>
      <w:r w:rsidRPr="00E33B33">
        <w:rPr>
          <w:b/>
          <w:bCs/>
          <w:highlight w:val="yellow"/>
          <w:u w:val="single"/>
        </w:rPr>
        <w:t>İnternet Bankacılığı ile:</w:t>
      </w:r>
    </w:p>
    <w:p w14:paraId="245001D1" w14:textId="77777777" w:rsidR="00E33B33" w:rsidRPr="00E33B33" w:rsidRDefault="00E33B33" w:rsidP="00E33B33">
      <w:pPr>
        <w:ind w:firstLine="360"/>
      </w:pPr>
      <w:proofErr w:type="gramStart"/>
      <w:r w:rsidRPr="00E33B33">
        <w:t>https://subesiz.vakifbank.com.tr/bireysel/login/sifre &gt;</w:t>
      </w:r>
      <w:proofErr w:type="gramEnd"/>
      <w:r w:rsidRPr="00E33B33">
        <w:t xml:space="preserve"> </w:t>
      </w:r>
      <w:proofErr w:type="gramStart"/>
      <w:r w:rsidRPr="00E33B33">
        <w:t>Ödemeler &gt;</w:t>
      </w:r>
      <w:proofErr w:type="gramEnd"/>
      <w:r w:rsidRPr="00E33B33">
        <w:t xml:space="preserve"> Üniversite ve Sınav </w:t>
      </w:r>
      <w:proofErr w:type="gramStart"/>
      <w:r w:rsidRPr="00E33B33">
        <w:t>Ödemeleri &gt;</w:t>
      </w:r>
      <w:proofErr w:type="gramEnd"/>
      <w:r w:rsidRPr="00E33B33">
        <w:t xml:space="preserve"> Üniversite Harç </w:t>
      </w:r>
      <w:proofErr w:type="gramStart"/>
      <w:r w:rsidRPr="00E33B33">
        <w:t>İşlemleri &gt;</w:t>
      </w:r>
      <w:proofErr w:type="gramEnd"/>
    </w:p>
    <w:p w14:paraId="2C6285C6" w14:textId="77777777" w:rsidR="00E33B33" w:rsidRPr="00E33B33" w:rsidRDefault="00E33B33" w:rsidP="00E33B33">
      <w:pPr>
        <w:ind w:firstLine="360"/>
      </w:pPr>
      <w:r w:rsidRPr="00E33B33">
        <w:t>“Fenerbahçe Üniversitesi” seçilerek öğrencinin “TCKN/ Pasaport No” alanı ve “Ödeme Türü” doldurularak borç sorgusu yapılır ve tahsilat işlemi gerçekleştirilir.</w:t>
      </w:r>
    </w:p>
    <w:p w14:paraId="5AB2B50D" w14:textId="77777777" w:rsidR="00E33B33" w:rsidRPr="00E33B33" w:rsidRDefault="00E33B33" w:rsidP="00E33B33">
      <w:pPr>
        <w:ind w:firstLine="360"/>
        <w:rPr>
          <w:b/>
          <w:bCs/>
          <w:u w:val="single"/>
        </w:rPr>
      </w:pPr>
      <w:r w:rsidRPr="00E33B33">
        <w:rPr>
          <w:b/>
          <w:bCs/>
          <w:highlight w:val="yellow"/>
          <w:u w:val="single"/>
        </w:rPr>
        <w:t>Şubeler ile:</w:t>
      </w:r>
      <w:r w:rsidRPr="00E33B33">
        <w:rPr>
          <w:b/>
          <w:bCs/>
          <w:u w:val="single"/>
        </w:rPr>
        <w:t xml:space="preserve"> </w:t>
      </w:r>
    </w:p>
    <w:p w14:paraId="14D88F70" w14:textId="77777777" w:rsidR="00E33B33" w:rsidRPr="00E33B33" w:rsidRDefault="00E33B33" w:rsidP="00E33B33">
      <w:pPr>
        <w:ind w:firstLine="360"/>
      </w:pPr>
      <w:r w:rsidRPr="00E33B33">
        <w:t>Nakit Yönetimi İşlemleri” altından “Tahsilat ve Ödeme İşlemleri” menüsüne giriş yapılır.</w:t>
      </w:r>
    </w:p>
    <w:p w14:paraId="53037BC0" w14:textId="77777777" w:rsidR="00E33B33" w:rsidRPr="00E33B33" w:rsidRDefault="00E33B33" w:rsidP="00E33B33">
      <w:pPr>
        <w:ind w:firstLine="360"/>
      </w:pPr>
      <w:r w:rsidRPr="00E33B33">
        <w:t>“Tahsilat Kurum Kategori Seçimi” listesinden “Üniversiteler ve Sınav Ödemeleri” seçilir.</w:t>
      </w:r>
    </w:p>
    <w:p w14:paraId="47AF5A34" w14:textId="77777777" w:rsidR="00E33B33" w:rsidRPr="00E33B33" w:rsidRDefault="00E33B33" w:rsidP="00E33B33">
      <w:pPr>
        <w:ind w:firstLine="360"/>
      </w:pPr>
      <w:r w:rsidRPr="00E33B33">
        <w:t>“Ödeme Seçimi” listesinden “Fenerbahçe Üniversitesi” seçilir.</w:t>
      </w:r>
    </w:p>
    <w:p w14:paraId="2D24547C" w14:textId="77777777" w:rsidR="00E33B33" w:rsidRPr="00E33B33" w:rsidRDefault="00E33B33" w:rsidP="00E33B33">
      <w:pPr>
        <w:ind w:firstLine="360"/>
      </w:pPr>
      <w:r w:rsidRPr="00E33B33">
        <w:t>“Öğrenci No” ya da “Pasaport No” bilgisi girilerek “Sorgula” butonu ile borç sorgusu yapılır ve tahsilat işlemi gerçekleştirilir.</w:t>
      </w:r>
    </w:p>
    <w:p w14:paraId="65C9D97C" w14:textId="77777777" w:rsidR="00E33B33" w:rsidRPr="00E33B33" w:rsidRDefault="00E33B33" w:rsidP="00E33B33">
      <w:pPr>
        <w:ind w:firstLine="360"/>
        <w:rPr>
          <w:b/>
          <w:bCs/>
          <w:u w:val="single"/>
        </w:rPr>
      </w:pPr>
      <w:r w:rsidRPr="00E33B33">
        <w:rPr>
          <w:b/>
          <w:bCs/>
          <w:highlight w:val="yellow"/>
          <w:u w:val="single"/>
        </w:rPr>
        <w:t>ATM’ler ile:</w:t>
      </w:r>
    </w:p>
    <w:p w14:paraId="0BA94BFB" w14:textId="77777777" w:rsidR="00E33B33" w:rsidRPr="00E33B33" w:rsidRDefault="00E33B33" w:rsidP="00E33B33">
      <w:pPr>
        <w:ind w:firstLine="360"/>
      </w:pPr>
      <w:r w:rsidRPr="00E33B33">
        <w:t>Müşteriler, tüm Bankamız ATM’lerinden Ödemeler&gt; Eğitim ve Sınav Ödemeleri&gt; Üniversite Ödemeleri&gt;</w:t>
      </w:r>
    </w:p>
    <w:p w14:paraId="78D49F2B" w14:textId="77777777" w:rsidR="00E33B33" w:rsidRPr="00E33B33" w:rsidRDefault="00E33B33" w:rsidP="00E33B33">
      <w:pPr>
        <w:ind w:firstLine="360"/>
      </w:pPr>
      <w:r w:rsidRPr="00E33B33">
        <w:t>“Fenerbahçe Üniversitesi” seçilerek öğrencinin “TCKN/ Pasaport No” alanı ve “Ödeme Türü” doldurularak borç sorgusu yapılır ve tahsilat işlemi gerçekleştirilir</w:t>
      </w:r>
    </w:p>
    <w:p w14:paraId="0FEB1D4D" w14:textId="1D325B6E" w:rsidR="00E33B33" w:rsidRPr="00E33B33" w:rsidRDefault="00E33B33" w:rsidP="00E33B33">
      <w:pPr>
        <w:ind w:firstLine="360"/>
      </w:pPr>
      <w:r w:rsidRPr="00E33B33">
        <w:rPr>
          <w:noProof/>
        </w:rPr>
        <w:drawing>
          <wp:inline distT="0" distB="0" distL="0" distR="0" wp14:anchorId="632AD968" wp14:editId="5EE89F41">
            <wp:extent cx="6334125" cy="3409950"/>
            <wp:effectExtent l="0" t="0" r="9525" b="0"/>
            <wp:docPr id="1301738213" name="Resim 5" descr="metin, ekran görüntüsü, mobil telefon, mobil cihaz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ekran görüntüsü, mobil telefon, mobil cihaz içeren bir resim&#10;&#10;Yapay zeka tarafından oluşturulmuş içerik yanlış olabil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3409950"/>
                    </a:xfrm>
                    <a:prstGeom prst="rect">
                      <a:avLst/>
                    </a:prstGeom>
                    <a:noFill/>
                    <a:ln>
                      <a:noFill/>
                    </a:ln>
                  </pic:spPr>
                </pic:pic>
              </a:graphicData>
            </a:graphic>
          </wp:inline>
        </w:drawing>
      </w:r>
    </w:p>
    <w:p w14:paraId="0104E8E9" w14:textId="6C04581E" w:rsidR="000E0DF4" w:rsidRPr="004B00AD" w:rsidRDefault="00E33B33" w:rsidP="004B00AD">
      <w:pPr>
        <w:widowControl w:val="0"/>
        <w:tabs>
          <w:tab w:val="left" w:pos="665"/>
        </w:tabs>
        <w:autoSpaceDE w:val="0"/>
        <w:autoSpaceDN w:val="0"/>
        <w:spacing w:before="159" w:after="0" w:line="276" w:lineRule="auto"/>
        <w:ind w:left="665" w:right="138"/>
        <w:rPr>
          <w:rFonts w:ascii="Calibri" w:eastAsia="Calibri" w:hAnsi="Calibri" w:cs="Calibri"/>
          <w:b/>
          <w:bCs/>
          <w:kern w:val="0"/>
          <w:sz w:val="32"/>
          <w:szCs w:val="32"/>
          <w:highlight w:val="yellow"/>
          <w:u w:val="single"/>
          <w14:ligatures w14:val="none"/>
        </w:rPr>
      </w:pPr>
      <w:r w:rsidRPr="004B00AD">
        <w:rPr>
          <w:rFonts w:ascii="Calibri" w:eastAsia="Calibri" w:hAnsi="Calibri" w:cs="Calibri"/>
          <w:b/>
          <w:bCs/>
          <w:kern w:val="0"/>
          <w:sz w:val="32"/>
          <w:szCs w:val="32"/>
          <w:highlight w:val="yellow"/>
          <w:u w:val="single"/>
          <w14:ligatures w14:val="none"/>
        </w:rPr>
        <w:t>4</w:t>
      </w:r>
      <w:r w:rsidR="000E0DF4" w:rsidRPr="004B00AD">
        <w:rPr>
          <w:rFonts w:ascii="Calibri" w:eastAsia="Calibri" w:hAnsi="Calibri" w:cs="Calibri"/>
          <w:b/>
          <w:bCs/>
          <w:kern w:val="0"/>
          <w:sz w:val="32"/>
          <w:szCs w:val="32"/>
          <w:highlight w:val="yellow"/>
          <w:u w:val="single"/>
          <w14:ligatures w14:val="none"/>
        </w:rPr>
        <w:t xml:space="preserve">. KREDİ KARTI İLE ÖDEME </w:t>
      </w:r>
    </w:p>
    <w:p w14:paraId="54BFCD40" w14:textId="77777777" w:rsidR="000E0DF4" w:rsidRDefault="000E0DF4" w:rsidP="000E0DF4">
      <w:pPr>
        <w:pStyle w:val="ListeParagraf"/>
        <w:widowControl w:val="0"/>
        <w:numPr>
          <w:ilvl w:val="0"/>
          <w:numId w:val="5"/>
        </w:numPr>
        <w:tabs>
          <w:tab w:val="left" w:pos="692"/>
        </w:tabs>
        <w:autoSpaceDE w:val="0"/>
        <w:autoSpaceDN w:val="0"/>
        <w:spacing w:before="207" w:after="0" w:line="240" w:lineRule="auto"/>
        <w:ind w:left="692" w:hanging="191"/>
        <w:contextualSpacing w:val="0"/>
      </w:pPr>
      <w:r>
        <w:t>Kredi</w:t>
      </w:r>
      <w:r>
        <w:rPr>
          <w:spacing w:val="22"/>
        </w:rPr>
        <w:t xml:space="preserve"> </w:t>
      </w:r>
      <w:r>
        <w:t>/</w:t>
      </w:r>
      <w:r>
        <w:rPr>
          <w:spacing w:val="22"/>
        </w:rPr>
        <w:t xml:space="preserve"> </w:t>
      </w:r>
      <w:r>
        <w:t>Banka</w:t>
      </w:r>
      <w:r>
        <w:rPr>
          <w:spacing w:val="24"/>
        </w:rPr>
        <w:t xml:space="preserve"> </w:t>
      </w:r>
      <w:r>
        <w:t>kartınız</w:t>
      </w:r>
      <w:r>
        <w:rPr>
          <w:spacing w:val="23"/>
        </w:rPr>
        <w:t xml:space="preserve"> </w:t>
      </w:r>
      <w:r>
        <w:t>ile</w:t>
      </w:r>
      <w:r>
        <w:rPr>
          <w:spacing w:val="23"/>
        </w:rPr>
        <w:t xml:space="preserve"> </w:t>
      </w:r>
      <w:r>
        <w:t>online</w:t>
      </w:r>
      <w:r>
        <w:rPr>
          <w:spacing w:val="23"/>
        </w:rPr>
        <w:t xml:space="preserve"> </w:t>
      </w:r>
      <w:r>
        <w:t>ödeme</w:t>
      </w:r>
      <w:r>
        <w:rPr>
          <w:spacing w:val="23"/>
        </w:rPr>
        <w:t xml:space="preserve"> </w:t>
      </w:r>
      <w:r>
        <w:t>yöntemini</w:t>
      </w:r>
      <w:r>
        <w:rPr>
          <w:spacing w:val="22"/>
        </w:rPr>
        <w:t xml:space="preserve"> </w:t>
      </w:r>
      <w:r>
        <w:t>kullanarak</w:t>
      </w:r>
      <w:r>
        <w:rPr>
          <w:spacing w:val="25"/>
        </w:rPr>
        <w:t xml:space="preserve"> </w:t>
      </w:r>
      <w:r>
        <w:t>peşin</w:t>
      </w:r>
      <w:r>
        <w:rPr>
          <w:spacing w:val="21"/>
        </w:rPr>
        <w:t xml:space="preserve"> </w:t>
      </w:r>
      <w:r>
        <w:t>/</w:t>
      </w:r>
      <w:r>
        <w:rPr>
          <w:spacing w:val="23"/>
        </w:rPr>
        <w:t xml:space="preserve"> </w:t>
      </w:r>
      <w:r>
        <w:t>taksitli</w:t>
      </w:r>
      <w:r>
        <w:rPr>
          <w:spacing w:val="22"/>
        </w:rPr>
        <w:t xml:space="preserve"> </w:t>
      </w:r>
      <w:r>
        <w:t>olarak</w:t>
      </w:r>
      <w:r>
        <w:rPr>
          <w:spacing w:val="26"/>
        </w:rPr>
        <w:t xml:space="preserve"> </w:t>
      </w:r>
      <w:r>
        <w:rPr>
          <w:spacing w:val="-2"/>
        </w:rPr>
        <w:t>işleminizi</w:t>
      </w:r>
    </w:p>
    <w:p w14:paraId="5D31EE35" w14:textId="77777777" w:rsidR="000E0DF4" w:rsidRDefault="000E0DF4" w:rsidP="000E0DF4">
      <w:pPr>
        <w:spacing w:before="43"/>
        <w:ind w:left="501"/>
      </w:pPr>
      <w:hyperlink r:id="rId11">
        <w:r>
          <w:rPr>
            <w:color w:val="0000FF"/>
            <w:spacing w:val="-2"/>
            <w:u w:val="single" w:color="0000FF"/>
          </w:rPr>
          <w:t>https://unisis.fbu.edu.tr</w:t>
        </w:r>
      </w:hyperlink>
      <w:r>
        <w:rPr>
          <w:color w:val="0000FF"/>
          <w:spacing w:val="3"/>
        </w:rPr>
        <w:t xml:space="preserve"> </w:t>
      </w:r>
      <w:r>
        <w:rPr>
          <w:spacing w:val="-2"/>
        </w:rPr>
        <w:t>adresinden</w:t>
      </w:r>
      <w:r>
        <w:rPr>
          <w:spacing w:val="9"/>
        </w:rPr>
        <w:t xml:space="preserve"> </w:t>
      </w:r>
      <w:r>
        <w:rPr>
          <w:spacing w:val="-2"/>
        </w:rPr>
        <w:t>gerçekleştirebilirsiniz.</w:t>
      </w:r>
    </w:p>
    <w:p w14:paraId="5F8C5EEA" w14:textId="77777777" w:rsidR="000E0DF4" w:rsidRDefault="000E0DF4" w:rsidP="000E0DF4">
      <w:pPr>
        <w:pStyle w:val="ListeParagraf"/>
        <w:widowControl w:val="0"/>
        <w:numPr>
          <w:ilvl w:val="0"/>
          <w:numId w:val="4"/>
        </w:numPr>
        <w:tabs>
          <w:tab w:val="left" w:pos="670"/>
        </w:tabs>
        <w:autoSpaceDE w:val="0"/>
        <w:autoSpaceDN w:val="0"/>
        <w:spacing w:before="206" w:after="0"/>
        <w:ind w:right="136" w:firstLine="0"/>
        <w:contextualSpacing w:val="0"/>
        <w:jc w:val="both"/>
      </w:pPr>
      <w:r>
        <w:t>Eğitim bedelinin tamamı kredi kartı ile tek çekim olarak yapılan ödemelerde eğitim bedeli (KDV Dahil) üzerinden %10 indirim uygulanacaktır. Kredi kartı ile tek çekim işlem yapmadan önce bankaların eğitime özel vade farksız taksitlendirme kampanyalarını inceleyebilirsiniz.</w:t>
      </w:r>
    </w:p>
    <w:p w14:paraId="272213EC" w14:textId="77777777" w:rsidR="000E0DF4" w:rsidRDefault="000E0DF4" w:rsidP="000E0DF4">
      <w:pPr>
        <w:pStyle w:val="ListeParagraf"/>
        <w:widowControl w:val="0"/>
        <w:numPr>
          <w:ilvl w:val="0"/>
          <w:numId w:val="4"/>
        </w:numPr>
        <w:tabs>
          <w:tab w:val="left" w:pos="730"/>
        </w:tabs>
        <w:autoSpaceDE w:val="0"/>
        <w:autoSpaceDN w:val="0"/>
        <w:spacing w:before="158" w:after="0"/>
        <w:ind w:right="139" w:firstLine="0"/>
        <w:contextualSpacing w:val="0"/>
        <w:jc w:val="both"/>
        <w:rPr>
          <w:b/>
        </w:rPr>
      </w:pPr>
      <w:r>
        <w:t xml:space="preserve">Birden çok kredi kartı ile parçalı ödeme yapabilirsiniz. </w:t>
      </w:r>
      <w:r>
        <w:rPr>
          <w:b/>
        </w:rPr>
        <w:t>Ödemenin tamamı gün sonunda kapanmazsa yapılan ödemeler iptal edilecektir.</w:t>
      </w:r>
    </w:p>
    <w:p w14:paraId="61630133" w14:textId="77777777" w:rsidR="000E0DF4" w:rsidRPr="00414491" w:rsidRDefault="000E0DF4" w:rsidP="000E0DF4">
      <w:pPr>
        <w:pStyle w:val="ListeParagraf"/>
        <w:widowControl w:val="0"/>
        <w:numPr>
          <w:ilvl w:val="1"/>
          <w:numId w:val="6"/>
        </w:numPr>
        <w:tabs>
          <w:tab w:val="left" w:pos="665"/>
        </w:tabs>
        <w:autoSpaceDE w:val="0"/>
        <w:autoSpaceDN w:val="0"/>
        <w:spacing w:before="159" w:after="0"/>
        <w:ind w:right="138"/>
        <w:contextualSpacing w:val="0"/>
        <w:jc w:val="both"/>
        <w:rPr>
          <w:b/>
          <w:bCs/>
          <w:u w:val="single"/>
        </w:rPr>
      </w:pPr>
      <w:r w:rsidRPr="00414491">
        <w:rPr>
          <w:b/>
          <w:bCs/>
          <w:u w:val="single"/>
        </w:rPr>
        <w:t xml:space="preserve">BONUS Özellikli Kredi </w:t>
      </w:r>
      <w:proofErr w:type="gramStart"/>
      <w:r w:rsidRPr="00414491">
        <w:rPr>
          <w:b/>
          <w:bCs/>
          <w:u w:val="single"/>
        </w:rPr>
        <w:t>Kartları :</w:t>
      </w:r>
      <w:proofErr w:type="gramEnd"/>
    </w:p>
    <w:p w14:paraId="2E31F1C5" w14:textId="1098797B" w:rsidR="000E0DF4" w:rsidRDefault="000E0DF4" w:rsidP="000E0DF4">
      <w:pPr>
        <w:tabs>
          <w:tab w:val="left" w:pos="665"/>
        </w:tabs>
        <w:spacing w:before="159"/>
        <w:ind w:left="501" w:right="138"/>
        <w:jc w:val="both"/>
        <w:rPr>
          <w:b/>
          <w:bCs/>
        </w:rPr>
      </w:pPr>
      <w:r>
        <w:rPr>
          <w:b/>
          <w:bCs/>
        </w:rPr>
        <w:t xml:space="preserve">TÜRK Ekonomi Bankası BONUS özellikli kartlardan </w:t>
      </w:r>
      <w:r w:rsidR="00543E69">
        <w:rPr>
          <w:b/>
          <w:bCs/>
        </w:rPr>
        <w:t>8</w:t>
      </w:r>
      <w:r>
        <w:rPr>
          <w:b/>
          <w:bCs/>
        </w:rPr>
        <w:t xml:space="preserve"> taksitli işlem ve tek çekim işlem yapılmaktadır. </w:t>
      </w:r>
    </w:p>
    <w:p w14:paraId="4D14F027" w14:textId="77777777" w:rsidR="000E0DF4" w:rsidRDefault="000E0DF4" w:rsidP="000E0DF4">
      <w:pPr>
        <w:tabs>
          <w:tab w:val="left" w:pos="665"/>
        </w:tabs>
        <w:spacing w:before="159"/>
        <w:ind w:left="501" w:right="138"/>
        <w:jc w:val="both"/>
        <w:rPr>
          <w:b/>
          <w:bCs/>
        </w:rPr>
      </w:pPr>
      <w:r>
        <w:rPr>
          <w:b/>
          <w:bCs/>
        </w:rPr>
        <w:t>Diğer BONUS özellikli banka kredi kartlarına tek çekim işlem yapılacaktır.</w:t>
      </w:r>
    </w:p>
    <w:p w14:paraId="374DDCFD" w14:textId="77777777" w:rsidR="000E0DF4" w:rsidRPr="00414491" w:rsidRDefault="000E0DF4" w:rsidP="000E0DF4">
      <w:pPr>
        <w:pStyle w:val="ListeParagraf"/>
        <w:widowControl w:val="0"/>
        <w:numPr>
          <w:ilvl w:val="1"/>
          <w:numId w:val="6"/>
        </w:numPr>
        <w:tabs>
          <w:tab w:val="left" w:pos="665"/>
        </w:tabs>
        <w:autoSpaceDE w:val="0"/>
        <w:autoSpaceDN w:val="0"/>
        <w:spacing w:before="159" w:after="0"/>
        <w:ind w:right="138"/>
        <w:contextualSpacing w:val="0"/>
        <w:jc w:val="both"/>
        <w:rPr>
          <w:b/>
          <w:bCs/>
          <w:u w:val="single"/>
        </w:rPr>
      </w:pPr>
      <w:r w:rsidRPr="00414491">
        <w:rPr>
          <w:b/>
          <w:bCs/>
          <w:u w:val="single"/>
        </w:rPr>
        <w:t xml:space="preserve">WORLD Özellikli Kredi </w:t>
      </w:r>
      <w:proofErr w:type="gramStart"/>
      <w:r w:rsidRPr="00414491">
        <w:rPr>
          <w:b/>
          <w:bCs/>
          <w:u w:val="single"/>
        </w:rPr>
        <w:t>Kartlar :</w:t>
      </w:r>
      <w:proofErr w:type="gramEnd"/>
    </w:p>
    <w:p w14:paraId="4123A110" w14:textId="1674A97F" w:rsidR="000E0DF4" w:rsidRDefault="000E0DF4" w:rsidP="000E0DF4">
      <w:pPr>
        <w:tabs>
          <w:tab w:val="left" w:pos="665"/>
        </w:tabs>
        <w:spacing w:before="159"/>
        <w:ind w:left="501" w:right="138"/>
        <w:jc w:val="both"/>
        <w:rPr>
          <w:b/>
          <w:bCs/>
        </w:rPr>
      </w:pPr>
      <w:r>
        <w:rPr>
          <w:b/>
          <w:bCs/>
        </w:rPr>
        <w:t xml:space="preserve">Vakıfbank WORDL ve TROY özellikli kartlardan 8 taksitli işlem ve tek çekim işlem yapılmaktadır. </w:t>
      </w:r>
    </w:p>
    <w:p w14:paraId="0EE6C3C6" w14:textId="77777777" w:rsidR="000E0DF4" w:rsidRDefault="000E0DF4" w:rsidP="000E0DF4">
      <w:pPr>
        <w:tabs>
          <w:tab w:val="left" w:pos="665"/>
        </w:tabs>
        <w:spacing w:before="159"/>
        <w:ind w:left="501" w:right="138"/>
        <w:jc w:val="both"/>
        <w:rPr>
          <w:b/>
          <w:bCs/>
        </w:rPr>
      </w:pPr>
      <w:r>
        <w:rPr>
          <w:b/>
          <w:bCs/>
        </w:rPr>
        <w:t>Diğer WORLD özellikli banka kredi kartlarına tek çekim işlem yapılacaktır.</w:t>
      </w:r>
    </w:p>
    <w:p w14:paraId="45F1380E" w14:textId="07C1D692" w:rsidR="000E0DF4" w:rsidRDefault="000E0DF4" w:rsidP="000E0DF4">
      <w:pPr>
        <w:pStyle w:val="ListeParagraf"/>
        <w:widowControl w:val="0"/>
        <w:numPr>
          <w:ilvl w:val="1"/>
          <w:numId w:val="6"/>
        </w:numPr>
        <w:tabs>
          <w:tab w:val="left" w:pos="665"/>
        </w:tabs>
        <w:autoSpaceDE w:val="0"/>
        <w:autoSpaceDN w:val="0"/>
        <w:spacing w:before="159" w:after="0"/>
        <w:ind w:right="138"/>
        <w:contextualSpacing w:val="0"/>
        <w:jc w:val="both"/>
      </w:pPr>
      <w:r w:rsidRPr="00414491">
        <w:rPr>
          <w:b/>
          <w:bCs/>
        </w:rPr>
        <w:t>AXESS,</w:t>
      </w:r>
      <w:r w:rsidRPr="00414491">
        <w:rPr>
          <w:b/>
          <w:bCs/>
          <w:spacing w:val="-2"/>
        </w:rPr>
        <w:t xml:space="preserve"> </w:t>
      </w:r>
      <w:r w:rsidRPr="00414491">
        <w:rPr>
          <w:b/>
          <w:bCs/>
        </w:rPr>
        <w:t>MAXIMUM,</w:t>
      </w:r>
      <w:r w:rsidRPr="00414491">
        <w:rPr>
          <w:b/>
          <w:bCs/>
          <w:spacing w:val="-4"/>
        </w:rPr>
        <w:t xml:space="preserve"> </w:t>
      </w:r>
      <w:r>
        <w:t>özellikli</w:t>
      </w:r>
      <w:r w:rsidRPr="00414491">
        <w:rPr>
          <w:spacing w:val="-5"/>
        </w:rPr>
        <w:t xml:space="preserve"> </w:t>
      </w:r>
      <w:r>
        <w:t>kredi</w:t>
      </w:r>
      <w:r w:rsidRPr="00414491">
        <w:rPr>
          <w:spacing w:val="-3"/>
        </w:rPr>
        <w:t xml:space="preserve"> </w:t>
      </w:r>
      <w:r>
        <w:t>kartlarına</w:t>
      </w:r>
      <w:r w:rsidRPr="00414491">
        <w:rPr>
          <w:spacing w:val="-5"/>
        </w:rPr>
        <w:t xml:space="preserve"> tek çekim ve </w:t>
      </w:r>
      <w:r w:rsidRPr="000E0DF4">
        <w:rPr>
          <w:b/>
          <w:bCs/>
          <w:spacing w:val="-5"/>
        </w:rPr>
        <w:t xml:space="preserve">8 </w:t>
      </w:r>
      <w:r w:rsidRPr="000E0DF4">
        <w:rPr>
          <w:b/>
          <w:bCs/>
        </w:rPr>
        <w:t>taksitli</w:t>
      </w:r>
      <w:r w:rsidRPr="00414491">
        <w:rPr>
          <w:spacing w:val="-2"/>
        </w:rPr>
        <w:t xml:space="preserve"> </w:t>
      </w:r>
      <w:r>
        <w:t>ile</w:t>
      </w:r>
      <w:r w:rsidRPr="00414491">
        <w:rPr>
          <w:spacing w:val="-4"/>
        </w:rPr>
        <w:t xml:space="preserve"> </w:t>
      </w:r>
      <w:r>
        <w:t>ödeme</w:t>
      </w:r>
      <w:r w:rsidRPr="00414491">
        <w:rPr>
          <w:spacing w:val="-2"/>
        </w:rPr>
        <w:t xml:space="preserve"> </w:t>
      </w:r>
      <w:r>
        <w:t xml:space="preserve">yapılabilir. </w:t>
      </w:r>
    </w:p>
    <w:p w14:paraId="5200429B" w14:textId="77777777" w:rsidR="000E0DF4" w:rsidRDefault="000E0DF4" w:rsidP="000E0DF4">
      <w:pPr>
        <w:pStyle w:val="ListeParagraf"/>
        <w:widowControl w:val="0"/>
        <w:numPr>
          <w:ilvl w:val="1"/>
          <w:numId w:val="6"/>
        </w:numPr>
        <w:tabs>
          <w:tab w:val="left" w:pos="665"/>
        </w:tabs>
        <w:autoSpaceDE w:val="0"/>
        <w:autoSpaceDN w:val="0"/>
        <w:spacing w:before="159" w:after="0"/>
        <w:ind w:right="138"/>
        <w:contextualSpacing w:val="0"/>
        <w:jc w:val="both"/>
      </w:pPr>
      <w:r>
        <w:t xml:space="preserve">Yukarıda belirtilen banka kredi kartları dışında kalan kartlara taksit </w:t>
      </w:r>
      <w:proofErr w:type="gramStart"/>
      <w:r>
        <w:t>imkanı</w:t>
      </w:r>
      <w:proofErr w:type="gramEnd"/>
      <w:r>
        <w:t xml:space="preserve"> bulunmamaktadır. </w:t>
      </w:r>
    </w:p>
    <w:p w14:paraId="5D1F32F8" w14:textId="22FC8E09" w:rsidR="000E0DF4" w:rsidRPr="000E0DF4" w:rsidRDefault="000E0DF4" w:rsidP="000E0DF4">
      <w:pPr>
        <w:tabs>
          <w:tab w:val="left" w:pos="665"/>
        </w:tabs>
        <w:spacing w:before="159"/>
        <w:ind w:right="138"/>
        <w:rPr>
          <w:sz w:val="12"/>
          <w:szCs w:val="12"/>
        </w:rPr>
      </w:pPr>
      <w:r w:rsidRPr="000E0DF4">
        <w:rPr>
          <w:b/>
          <w:bCs/>
          <w:sz w:val="32"/>
          <w:szCs w:val="32"/>
        </w:rPr>
        <w:lastRenderedPageBreak/>
        <w:t xml:space="preserve">         </w:t>
      </w:r>
      <w:r w:rsidRPr="00543E69">
        <w:rPr>
          <w:b/>
          <w:bCs/>
          <w:sz w:val="32"/>
          <w:szCs w:val="32"/>
          <w:highlight w:val="yellow"/>
        </w:rPr>
        <w:t>BANKA KREDİ KARTI TEK ÇEKİM EĞİTİM ÖDEMELERİ</w:t>
      </w:r>
      <w:r w:rsidRPr="000E0DF4">
        <w:rPr>
          <w:sz w:val="12"/>
          <w:szCs w:val="12"/>
        </w:rPr>
        <w:t xml:space="preserve">    </w:t>
      </w:r>
    </w:p>
    <w:p w14:paraId="10F32F96" w14:textId="31D113A5" w:rsidR="000E0DF4" w:rsidRDefault="000E0DF4" w:rsidP="000E0DF4">
      <w:pPr>
        <w:pStyle w:val="ListeParagraf"/>
        <w:tabs>
          <w:tab w:val="left" w:pos="665"/>
        </w:tabs>
        <w:spacing w:before="159"/>
        <w:ind w:left="501" w:right="138"/>
      </w:pPr>
      <w:r>
        <w:tab/>
      </w:r>
      <w:r>
        <w:tab/>
      </w:r>
      <w:r w:rsidR="00EC2544">
        <w:t>Yeni kayıt</w:t>
      </w:r>
      <w:r w:rsidRPr="003F1112">
        <w:t xml:space="preserve"> işlemlerinde, </w:t>
      </w:r>
      <w:r>
        <w:t xml:space="preserve">aşağıda belirtilen </w:t>
      </w:r>
      <w:r w:rsidRPr="003F1112">
        <w:t xml:space="preserve">banka </w:t>
      </w:r>
      <w:r>
        <w:t xml:space="preserve">kredi </w:t>
      </w:r>
      <w:r w:rsidRPr="003F1112">
        <w:t>kartlarıyla yapılan peşin</w:t>
      </w:r>
      <w:r>
        <w:t xml:space="preserve"> ve taksitli </w:t>
      </w:r>
      <w:r w:rsidRPr="003F1112">
        <w:t xml:space="preserve">ödemelerde </w:t>
      </w:r>
      <w:r>
        <w:t>bankalar eğitim</w:t>
      </w:r>
      <w:r w:rsidRPr="003F1112">
        <w:t xml:space="preserve"> kampanyaları</w:t>
      </w:r>
      <w:r>
        <w:t xml:space="preserve"> </w:t>
      </w:r>
      <w:r w:rsidRPr="003F1112">
        <w:t xml:space="preserve">sunulmaktadır. </w:t>
      </w:r>
    </w:p>
    <w:p w14:paraId="5C7538A6" w14:textId="77777777" w:rsidR="000E0DF4" w:rsidRDefault="000E0DF4" w:rsidP="000E0DF4">
      <w:pPr>
        <w:pStyle w:val="ListeParagraf"/>
        <w:tabs>
          <w:tab w:val="left" w:pos="665"/>
        </w:tabs>
        <w:spacing w:before="159"/>
        <w:ind w:left="501" w:right="138"/>
      </w:pPr>
      <w:r>
        <w:tab/>
      </w:r>
      <w:r>
        <w:tab/>
      </w:r>
      <w:r w:rsidRPr="003F1112">
        <w:t xml:space="preserve">Eğitim harcamanızı yapacağınız bankanın </w:t>
      </w:r>
      <w:r>
        <w:t xml:space="preserve">eğitim </w:t>
      </w:r>
      <w:r w:rsidRPr="003F1112">
        <w:t xml:space="preserve">kampanyasına katılmadan yapılan ödemelerin sonrasında iptal işlemi yapılamamaktadır. Lütfen ödeme yapmadan önce </w:t>
      </w:r>
      <w:r>
        <w:t xml:space="preserve">bankanızın eğitim </w:t>
      </w:r>
      <w:r w:rsidRPr="003F1112">
        <w:t>kampanya koşullarını dikkatlice inceleyiniz</w:t>
      </w:r>
      <w:r>
        <w:t>.</w:t>
      </w:r>
    </w:p>
    <w:p w14:paraId="180B2A20" w14:textId="77777777" w:rsidR="000E0DF4" w:rsidRDefault="000E0DF4" w:rsidP="000E0DF4">
      <w:pPr>
        <w:pStyle w:val="ListeParagraf"/>
        <w:tabs>
          <w:tab w:val="left" w:pos="665"/>
        </w:tabs>
        <w:spacing w:before="159"/>
        <w:ind w:left="501" w:right="138"/>
      </w:pPr>
      <w:r>
        <w:tab/>
      </w:r>
      <w:r>
        <w:tab/>
        <w:t>Kredi kartı anlaşması olan bankalarımız aşağıdaki belirtilmiş olup, bu bankaların sunduğum eğitim kampanyalarından faydalanabilir. Diğer banka kartları ile tek çekim işlem yapabilir ancak bankanızın sunduğu eğitim kampanyalarından faydalanamazsınız.</w:t>
      </w:r>
    </w:p>
    <w:p w14:paraId="65721C71" w14:textId="77777777" w:rsidR="000E0DF4" w:rsidRDefault="000E0DF4" w:rsidP="000E0DF4">
      <w:pPr>
        <w:pStyle w:val="ListeParagraf"/>
        <w:tabs>
          <w:tab w:val="left" w:pos="665"/>
        </w:tabs>
        <w:spacing w:before="159"/>
        <w:ind w:left="501" w:right="138"/>
      </w:pPr>
    </w:p>
    <w:p w14:paraId="7F5BBDBA" w14:textId="77777777" w:rsidR="000E0DF4" w:rsidRPr="003E6B6F" w:rsidRDefault="000E0DF4" w:rsidP="000E0DF4">
      <w:pPr>
        <w:tabs>
          <w:tab w:val="left" w:pos="665"/>
        </w:tabs>
        <w:spacing w:before="159"/>
        <w:ind w:left="501" w:right="138"/>
        <w:rPr>
          <w:b/>
          <w:bCs/>
          <w:sz w:val="36"/>
          <w:szCs w:val="36"/>
          <w:u w:val="single"/>
        </w:rPr>
      </w:pPr>
      <w:r w:rsidRPr="00543E69">
        <w:rPr>
          <w:b/>
          <w:bCs/>
          <w:sz w:val="36"/>
          <w:szCs w:val="36"/>
          <w:highlight w:val="yellow"/>
          <w:u w:val="single"/>
        </w:rPr>
        <w:t xml:space="preserve">Kredi Kartı Anlaşmalı </w:t>
      </w:r>
      <w:proofErr w:type="gramStart"/>
      <w:r w:rsidRPr="00543E69">
        <w:rPr>
          <w:b/>
          <w:bCs/>
          <w:sz w:val="36"/>
          <w:szCs w:val="36"/>
          <w:highlight w:val="yellow"/>
          <w:u w:val="single"/>
        </w:rPr>
        <w:t>Bankalar :</w:t>
      </w:r>
      <w:proofErr w:type="gramEnd"/>
    </w:p>
    <w:p w14:paraId="7D8A79EF" w14:textId="77777777" w:rsidR="000E0DF4" w:rsidRPr="003E6B6F" w:rsidRDefault="000E0DF4" w:rsidP="000E0DF4">
      <w:pPr>
        <w:tabs>
          <w:tab w:val="left" w:pos="665"/>
        </w:tabs>
        <w:spacing w:before="159"/>
        <w:ind w:left="501" w:right="138"/>
        <w:rPr>
          <w:sz w:val="20"/>
          <w:szCs w:val="20"/>
        </w:rPr>
      </w:pPr>
      <w:r w:rsidRPr="003E6B6F">
        <w:rPr>
          <w:b/>
          <w:bCs/>
          <w:u w:val="single"/>
        </w:rPr>
        <w:t>*AXESS Kredi Kartı (Akbank)</w:t>
      </w:r>
    </w:p>
    <w:p w14:paraId="4474BF48" w14:textId="77777777" w:rsidR="000E0DF4" w:rsidRPr="003E6B6F" w:rsidRDefault="000E0DF4" w:rsidP="000E0DF4">
      <w:pPr>
        <w:tabs>
          <w:tab w:val="left" w:pos="665"/>
        </w:tabs>
        <w:spacing w:before="159"/>
        <w:ind w:left="501" w:right="138"/>
        <w:rPr>
          <w:b/>
          <w:bCs/>
          <w:u w:val="single"/>
        </w:rPr>
      </w:pPr>
      <w:r w:rsidRPr="003E6B6F">
        <w:rPr>
          <w:b/>
          <w:bCs/>
          <w:u w:val="single"/>
        </w:rPr>
        <w:t>*MAXIMUM Kredi Kartı (Türkiye İş Bankası)</w:t>
      </w:r>
    </w:p>
    <w:p w14:paraId="4DDB17EE" w14:textId="77777777" w:rsidR="000E0DF4" w:rsidRPr="003E6B6F" w:rsidRDefault="000E0DF4" w:rsidP="000E0DF4">
      <w:pPr>
        <w:tabs>
          <w:tab w:val="left" w:pos="665"/>
        </w:tabs>
        <w:spacing w:before="159"/>
        <w:ind w:left="501" w:right="138"/>
        <w:rPr>
          <w:b/>
          <w:bCs/>
          <w:u w:val="single"/>
        </w:rPr>
      </w:pPr>
      <w:r w:rsidRPr="003E6B6F">
        <w:rPr>
          <w:b/>
          <w:bCs/>
          <w:u w:val="single"/>
        </w:rPr>
        <w:t>*WORLD VE TROY Kredi Kartı (Vakıfbank)</w:t>
      </w:r>
    </w:p>
    <w:p w14:paraId="6931D914" w14:textId="77777777" w:rsidR="000E0DF4" w:rsidRDefault="000E0DF4" w:rsidP="000E0DF4">
      <w:pPr>
        <w:tabs>
          <w:tab w:val="left" w:pos="665"/>
        </w:tabs>
        <w:spacing w:before="159"/>
        <w:ind w:left="501" w:right="138"/>
        <w:rPr>
          <w:b/>
          <w:bCs/>
          <w:u w:val="single"/>
        </w:rPr>
      </w:pPr>
      <w:r w:rsidRPr="003E6B6F">
        <w:rPr>
          <w:noProof/>
          <w:sz w:val="20"/>
          <w:szCs w:val="20"/>
        </w:rPr>
        <w:t xml:space="preserve"> </w:t>
      </w:r>
      <w:r w:rsidRPr="003E6B6F">
        <w:rPr>
          <w:b/>
          <w:bCs/>
          <w:u w:val="single"/>
        </w:rPr>
        <w:t>*BONUS Kredi Kartı (Türk Ekonomi Bankası)</w:t>
      </w:r>
    </w:p>
    <w:p w14:paraId="10A131D5" w14:textId="77777777" w:rsidR="000E0DF4" w:rsidRDefault="000E0DF4" w:rsidP="00786498">
      <w:pPr>
        <w:ind w:firstLine="360"/>
        <w:rPr>
          <w:rFonts w:ascii="Calibri" w:hAnsi="Calibri" w:cs="Calibri"/>
          <w:b/>
          <w:bCs/>
          <w:sz w:val="22"/>
          <w:szCs w:val="22"/>
          <w:u w:val="single"/>
        </w:rPr>
      </w:pPr>
    </w:p>
    <w:p w14:paraId="52F5A82D" w14:textId="77777777" w:rsidR="000E0DF4" w:rsidRDefault="000E0DF4" w:rsidP="00BE79D5">
      <w:pPr>
        <w:rPr>
          <w:rFonts w:ascii="Calibri" w:hAnsi="Calibri" w:cs="Calibri"/>
          <w:b/>
          <w:bCs/>
          <w:sz w:val="22"/>
          <w:szCs w:val="22"/>
          <w:u w:val="single"/>
        </w:rPr>
      </w:pPr>
    </w:p>
    <w:sectPr w:rsidR="000E0DF4" w:rsidSect="00E33B33">
      <w:footerReference w:type="even" r:id="rId12"/>
      <w:footerReference w:type="default" r:id="rId13"/>
      <w:footerReference w:type="first" r:id="rId14"/>
      <w:pgSz w:w="16838" w:h="23811" w:code="8"/>
      <w:pgMar w:top="1021" w:right="96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E416E" w14:textId="77777777" w:rsidR="00447EF0" w:rsidRDefault="00447EF0" w:rsidP="003C26B7">
      <w:pPr>
        <w:spacing w:after="0" w:line="240" w:lineRule="auto"/>
      </w:pPr>
      <w:r>
        <w:separator/>
      </w:r>
    </w:p>
  </w:endnote>
  <w:endnote w:type="continuationSeparator" w:id="0">
    <w:p w14:paraId="65859B75" w14:textId="77777777" w:rsidR="00447EF0" w:rsidRDefault="00447EF0" w:rsidP="003C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4FB9" w14:textId="6B63DE0D" w:rsidR="003C26B7" w:rsidRDefault="003C26B7">
    <w:pPr>
      <w:pStyle w:val="AltBilgi"/>
    </w:pPr>
    <w:r>
      <w:rPr>
        <w:noProof/>
      </w:rPr>
      <mc:AlternateContent>
        <mc:Choice Requires="wps">
          <w:drawing>
            <wp:anchor distT="0" distB="0" distL="0" distR="0" simplePos="0" relativeHeight="251659264" behindDoc="0" locked="0" layoutInCell="1" allowOverlap="1" wp14:anchorId="714A78C7" wp14:editId="66B225F0">
              <wp:simplePos x="635" y="635"/>
              <wp:positionH relativeFrom="page">
                <wp:align>left</wp:align>
              </wp:positionH>
              <wp:positionV relativeFrom="page">
                <wp:align>bottom</wp:align>
              </wp:positionV>
              <wp:extent cx="1595120" cy="370205"/>
              <wp:effectExtent l="0" t="0" r="5080" b="0"/>
              <wp:wrapNone/>
              <wp:docPr id="172901625" name="Metin Kutusu 2"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95120" cy="370205"/>
                      </a:xfrm>
                      <a:prstGeom prst="rect">
                        <a:avLst/>
                      </a:prstGeom>
                      <a:noFill/>
                      <a:ln>
                        <a:noFill/>
                      </a:ln>
                    </wps:spPr>
                    <wps:txbx>
                      <w:txbxContent>
                        <w:p w14:paraId="511FACE5" w14:textId="4738A42F"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4A78C7" id="_x0000_t202" coordsize="21600,21600" o:spt="202" path="m,l,21600r21600,l21600,xe">
              <v:stroke joinstyle="miter"/>
              <v:path gradientshapeok="t" o:connecttype="rect"/>
            </v:shapetype>
            <v:shape id="Metin Kutusu 2" o:spid="_x0000_s1026" type="#_x0000_t202" alt="Data Classification: GENEL" style="position:absolute;margin-left:0;margin-top:0;width:125.6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" filled="f" stroked="f">
              <v:textbox style="mso-fit-shape-to-text:t" inset="20pt,0,0,15pt">
                <w:txbxContent>
                  <w:p w14:paraId="511FACE5" w14:textId="4738A42F"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1CA4" w14:textId="7EDA22DF" w:rsidR="003C26B7" w:rsidRDefault="003C26B7">
    <w:pPr>
      <w:pStyle w:val="AltBilgi"/>
    </w:pPr>
    <w:r>
      <w:rPr>
        <w:noProof/>
      </w:rPr>
      <mc:AlternateContent>
        <mc:Choice Requires="wps">
          <w:drawing>
            <wp:anchor distT="0" distB="0" distL="0" distR="0" simplePos="0" relativeHeight="251660288" behindDoc="0" locked="0" layoutInCell="1" allowOverlap="1" wp14:anchorId="1178CF55" wp14:editId="11C013C0">
              <wp:simplePos x="901700" y="10058400"/>
              <wp:positionH relativeFrom="page">
                <wp:align>left</wp:align>
              </wp:positionH>
              <wp:positionV relativeFrom="page">
                <wp:align>bottom</wp:align>
              </wp:positionV>
              <wp:extent cx="1595120" cy="370205"/>
              <wp:effectExtent l="0" t="0" r="5080" b="0"/>
              <wp:wrapNone/>
              <wp:docPr id="507519504" name="Metin Kutusu 3"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95120" cy="370205"/>
                      </a:xfrm>
                      <a:prstGeom prst="rect">
                        <a:avLst/>
                      </a:prstGeom>
                      <a:noFill/>
                      <a:ln>
                        <a:noFill/>
                      </a:ln>
                    </wps:spPr>
                    <wps:txbx>
                      <w:txbxContent>
                        <w:p w14:paraId="41BC2CD4" w14:textId="6B10A4D1"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78CF55" id="_x0000_t202" coordsize="21600,21600" o:spt="202" path="m,l,21600r21600,l21600,xe">
              <v:stroke joinstyle="miter"/>
              <v:path gradientshapeok="t" o:connecttype="rect"/>
            </v:shapetype>
            <v:shape id="Metin Kutusu 3" o:spid="_x0000_s1027" type="#_x0000_t202" alt="Data Classification: GENEL" style="position:absolute;margin-left:0;margin-top:0;width:125.6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" filled="f" stroked="f">
              <v:textbox style="mso-fit-shape-to-text:t" inset="20pt,0,0,15pt">
                <w:txbxContent>
                  <w:p w14:paraId="41BC2CD4" w14:textId="6B10A4D1"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8D1E" w14:textId="2B6D6F68" w:rsidR="003C26B7" w:rsidRDefault="003C26B7">
    <w:pPr>
      <w:pStyle w:val="AltBilgi"/>
    </w:pPr>
    <w:r>
      <w:rPr>
        <w:noProof/>
      </w:rPr>
      <mc:AlternateContent>
        <mc:Choice Requires="wps">
          <w:drawing>
            <wp:anchor distT="0" distB="0" distL="0" distR="0" simplePos="0" relativeHeight="251658240" behindDoc="0" locked="0" layoutInCell="1" allowOverlap="1" wp14:anchorId="2057B822" wp14:editId="35B25E31">
              <wp:simplePos x="635" y="635"/>
              <wp:positionH relativeFrom="page">
                <wp:align>left</wp:align>
              </wp:positionH>
              <wp:positionV relativeFrom="page">
                <wp:align>bottom</wp:align>
              </wp:positionV>
              <wp:extent cx="1595120" cy="370205"/>
              <wp:effectExtent l="0" t="0" r="5080" b="0"/>
              <wp:wrapNone/>
              <wp:docPr id="1321862732" name="Metin Kutusu 1"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95120" cy="370205"/>
                      </a:xfrm>
                      <a:prstGeom prst="rect">
                        <a:avLst/>
                      </a:prstGeom>
                      <a:noFill/>
                      <a:ln>
                        <a:noFill/>
                      </a:ln>
                    </wps:spPr>
                    <wps:txbx>
                      <w:txbxContent>
                        <w:p w14:paraId="17416452" w14:textId="42B263D9"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57B822" id="_x0000_t202" coordsize="21600,21600" o:spt="202" path="m,l,21600r21600,l21600,xe">
              <v:stroke joinstyle="miter"/>
              <v:path gradientshapeok="t" o:connecttype="rect"/>
            </v:shapetype>
            <v:shape id="Metin Kutusu 1" o:spid="_x0000_s1028" type="#_x0000_t202" alt="Data Classification: GENEL" style="position:absolute;margin-left:0;margin-top:0;width:125.6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" filled="f" stroked="f">
              <v:textbox style="mso-fit-shape-to-text:t" inset="20pt,0,0,15pt">
                <w:txbxContent>
                  <w:p w14:paraId="17416452" w14:textId="42B263D9" w:rsidR="003C26B7" w:rsidRPr="003C26B7" w:rsidRDefault="003C26B7" w:rsidP="003C26B7">
                    <w:pPr>
                      <w:spacing w:after="0"/>
                      <w:rPr>
                        <w:rFonts w:ascii="Calibri" w:eastAsia="Calibri" w:hAnsi="Calibri" w:cs="Calibri"/>
                        <w:noProof/>
                        <w:color w:val="0000FF"/>
                        <w:sz w:val="20"/>
                        <w:szCs w:val="20"/>
                      </w:rPr>
                    </w:pPr>
                    <w:r w:rsidRPr="003C26B7">
                      <w:rPr>
                        <w:rFonts w:ascii="Calibri" w:eastAsia="Calibri" w:hAnsi="Calibri" w:cs="Calibri"/>
                        <w:noProof/>
                        <w:color w:val="0000FF"/>
                        <w:sz w:val="20"/>
                        <w:szCs w:val="20"/>
                      </w:rPr>
                      <w:t>Data Classification: GENEL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95B6D" w14:textId="77777777" w:rsidR="00447EF0" w:rsidRDefault="00447EF0" w:rsidP="003C26B7">
      <w:pPr>
        <w:spacing w:after="0" w:line="240" w:lineRule="auto"/>
      </w:pPr>
      <w:r>
        <w:separator/>
      </w:r>
    </w:p>
  </w:footnote>
  <w:footnote w:type="continuationSeparator" w:id="0">
    <w:p w14:paraId="4683E94D" w14:textId="77777777" w:rsidR="00447EF0" w:rsidRDefault="00447EF0" w:rsidP="003C2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4AE5"/>
    <w:multiLevelType w:val="hybridMultilevel"/>
    <w:tmpl w:val="FB603E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23416BE"/>
    <w:multiLevelType w:val="hybridMultilevel"/>
    <w:tmpl w:val="3A7AB0F4"/>
    <w:lvl w:ilvl="0" w:tplc="EF3A3A7E">
      <w:start w:val="1"/>
      <w:numFmt w:val="decimal"/>
      <w:lvlText w:val="%1."/>
      <w:lvlJc w:val="left"/>
      <w:pPr>
        <w:ind w:left="861" w:hanging="360"/>
      </w:pPr>
      <w:rPr>
        <w:rFonts w:ascii="Calibri" w:eastAsia="Calibri" w:hAnsi="Calibri" w:cs="Calibri" w:hint="default"/>
        <w:b/>
        <w:bCs/>
        <w:i w:val="0"/>
        <w:iCs w:val="0"/>
        <w:spacing w:val="0"/>
        <w:w w:val="100"/>
        <w:sz w:val="24"/>
        <w:szCs w:val="24"/>
        <w:lang w:val="tr-TR" w:eastAsia="en-US" w:bidi="ar-SA"/>
      </w:rPr>
    </w:lvl>
    <w:lvl w:ilvl="1" w:tplc="3F5C1E84">
      <w:numFmt w:val="bullet"/>
      <w:lvlText w:val=""/>
      <w:lvlJc w:val="left"/>
      <w:pPr>
        <w:ind w:left="861" w:hanging="360"/>
      </w:pPr>
      <w:rPr>
        <w:rFonts w:ascii="Symbol" w:eastAsia="Symbol" w:hAnsi="Symbol" w:cs="Symbol" w:hint="default"/>
        <w:spacing w:val="0"/>
        <w:w w:val="100"/>
        <w:lang w:val="tr-TR" w:eastAsia="en-US" w:bidi="ar-SA"/>
      </w:rPr>
    </w:lvl>
    <w:lvl w:ilvl="2" w:tplc="1F988B88">
      <w:numFmt w:val="bullet"/>
      <w:lvlText w:val="*"/>
      <w:lvlJc w:val="left"/>
      <w:pPr>
        <w:ind w:left="849" w:hanging="161"/>
      </w:pPr>
      <w:rPr>
        <w:rFonts w:ascii="Calibri" w:eastAsia="Calibri" w:hAnsi="Calibri" w:cs="Calibri" w:hint="default"/>
        <w:b w:val="0"/>
        <w:bCs w:val="0"/>
        <w:i w:val="0"/>
        <w:iCs w:val="0"/>
        <w:spacing w:val="0"/>
        <w:w w:val="100"/>
        <w:sz w:val="22"/>
        <w:szCs w:val="22"/>
        <w:lang w:val="tr-TR" w:eastAsia="en-US" w:bidi="ar-SA"/>
      </w:rPr>
    </w:lvl>
    <w:lvl w:ilvl="3" w:tplc="5886AA06">
      <w:numFmt w:val="bullet"/>
      <w:lvlText w:val="•"/>
      <w:lvlJc w:val="left"/>
      <w:pPr>
        <w:ind w:left="2748" w:hanging="161"/>
      </w:pPr>
      <w:rPr>
        <w:rFonts w:hint="default"/>
        <w:lang w:val="tr-TR" w:eastAsia="en-US" w:bidi="ar-SA"/>
      </w:rPr>
    </w:lvl>
    <w:lvl w:ilvl="4" w:tplc="34F631C2">
      <w:numFmt w:val="bullet"/>
      <w:lvlText w:val="•"/>
      <w:lvlJc w:val="left"/>
      <w:pPr>
        <w:ind w:left="3692" w:hanging="161"/>
      </w:pPr>
      <w:rPr>
        <w:rFonts w:hint="default"/>
        <w:lang w:val="tr-TR" w:eastAsia="en-US" w:bidi="ar-SA"/>
      </w:rPr>
    </w:lvl>
    <w:lvl w:ilvl="5" w:tplc="462EC1D8">
      <w:numFmt w:val="bullet"/>
      <w:lvlText w:val="•"/>
      <w:lvlJc w:val="left"/>
      <w:pPr>
        <w:ind w:left="4636" w:hanging="161"/>
      </w:pPr>
      <w:rPr>
        <w:rFonts w:hint="default"/>
        <w:lang w:val="tr-TR" w:eastAsia="en-US" w:bidi="ar-SA"/>
      </w:rPr>
    </w:lvl>
    <w:lvl w:ilvl="6" w:tplc="F79A968A">
      <w:numFmt w:val="bullet"/>
      <w:lvlText w:val="•"/>
      <w:lvlJc w:val="left"/>
      <w:pPr>
        <w:ind w:left="5580" w:hanging="161"/>
      </w:pPr>
      <w:rPr>
        <w:rFonts w:hint="default"/>
        <w:lang w:val="tr-TR" w:eastAsia="en-US" w:bidi="ar-SA"/>
      </w:rPr>
    </w:lvl>
    <w:lvl w:ilvl="7" w:tplc="C37E68CA">
      <w:numFmt w:val="bullet"/>
      <w:lvlText w:val="•"/>
      <w:lvlJc w:val="left"/>
      <w:pPr>
        <w:ind w:left="6524" w:hanging="161"/>
      </w:pPr>
      <w:rPr>
        <w:rFonts w:hint="default"/>
        <w:lang w:val="tr-TR" w:eastAsia="en-US" w:bidi="ar-SA"/>
      </w:rPr>
    </w:lvl>
    <w:lvl w:ilvl="8" w:tplc="665C4A9E">
      <w:numFmt w:val="bullet"/>
      <w:lvlText w:val="•"/>
      <w:lvlJc w:val="left"/>
      <w:pPr>
        <w:ind w:left="7468" w:hanging="161"/>
      </w:pPr>
      <w:rPr>
        <w:rFonts w:hint="default"/>
        <w:lang w:val="tr-TR" w:eastAsia="en-US" w:bidi="ar-SA"/>
      </w:rPr>
    </w:lvl>
  </w:abstractNum>
  <w:abstractNum w:abstractNumId="2" w15:restartNumberingAfterBreak="0">
    <w:nsid w:val="23DC76E9"/>
    <w:multiLevelType w:val="hybridMultilevel"/>
    <w:tmpl w:val="33244F5A"/>
    <w:lvl w:ilvl="0" w:tplc="8F8C6E46">
      <w:numFmt w:val="bullet"/>
      <w:lvlText w:val="*"/>
      <w:lvlJc w:val="left"/>
      <w:pPr>
        <w:ind w:left="501" w:hanging="171"/>
      </w:pPr>
      <w:rPr>
        <w:rFonts w:ascii="Calibri" w:eastAsia="Calibri" w:hAnsi="Calibri" w:cs="Calibri" w:hint="default"/>
        <w:b w:val="0"/>
        <w:bCs w:val="0"/>
        <w:i w:val="0"/>
        <w:iCs w:val="0"/>
        <w:spacing w:val="0"/>
        <w:w w:val="100"/>
        <w:sz w:val="22"/>
        <w:szCs w:val="22"/>
        <w:lang w:val="tr-TR" w:eastAsia="en-US" w:bidi="ar-SA"/>
      </w:rPr>
    </w:lvl>
    <w:lvl w:ilvl="1" w:tplc="EA845EAE">
      <w:numFmt w:val="bullet"/>
      <w:lvlText w:val="•"/>
      <w:lvlJc w:val="left"/>
      <w:pPr>
        <w:ind w:left="1385" w:hanging="171"/>
      </w:pPr>
      <w:rPr>
        <w:rFonts w:hint="default"/>
        <w:lang w:val="tr-TR" w:eastAsia="en-US" w:bidi="ar-SA"/>
      </w:rPr>
    </w:lvl>
    <w:lvl w:ilvl="2" w:tplc="BE567234">
      <w:numFmt w:val="bullet"/>
      <w:lvlText w:val="•"/>
      <w:lvlJc w:val="left"/>
      <w:pPr>
        <w:ind w:left="2271" w:hanging="171"/>
      </w:pPr>
      <w:rPr>
        <w:rFonts w:hint="default"/>
        <w:lang w:val="tr-TR" w:eastAsia="en-US" w:bidi="ar-SA"/>
      </w:rPr>
    </w:lvl>
    <w:lvl w:ilvl="3" w:tplc="CF3239EA">
      <w:numFmt w:val="bullet"/>
      <w:lvlText w:val="•"/>
      <w:lvlJc w:val="left"/>
      <w:pPr>
        <w:ind w:left="3156" w:hanging="171"/>
      </w:pPr>
      <w:rPr>
        <w:rFonts w:hint="default"/>
        <w:lang w:val="tr-TR" w:eastAsia="en-US" w:bidi="ar-SA"/>
      </w:rPr>
    </w:lvl>
    <w:lvl w:ilvl="4" w:tplc="40349954">
      <w:numFmt w:val="bullet"/>
      <w:lvlText w:val="•"/>
      <w:lvlJc w:val="left"/>
      <w:pPr>
        <w:ind w:left="4042" w:hanging="171"/>
      </w:pPr>
      <w:rPr>
        <w:rFonts w:hint="default"/>
        <w:lang w:val="tr-TR" w:eastAsia="en-US" w:bidi="ar-SA"/>
      </w:rPr>
    </w:lvl>
    <w:lvl w:ilvl="5" w:tplc="C936CBCC">
      <w:numFmt w:val="bullet"/>
      <w:lvlText w:val="•"/>
      <w:lvlJc w:val="left"/>
      <w:pPr>
        <w:ind w:left="4928" w:hanging="171"/>
      </w:pPr>
      <w:rPr>
        <w:rFonts w:hint="default"/>
        <w:lang w:val="tr-TR" w:eastAsia="en-US" w:bidi="ar-SA"/>
      </w:rPr>
    </w:lvl>
    <w:lvl w:ilvl="6" w:tplc="F5C40B54">
      <w:numFmt w:val="bullet"/>
      <w:lvlText w:val="•"/>
      <w:lvlJc w:val="left"/>
      <w:pPr>
        <w:ind w:left="5813" w:hanging="171"/>
      </w:pPr>
      <w:rPr>
        <w:rFonts w:hint="default"/>
        <w:lang w:val="tr-TR" w:eastAsia="en-US" w:bidi="ar-SA"/>
      </w:rPr>
    </w:lvl>
    <w:lvl w:ilvl="7" w:tplc="EBE0B2C6">
      <w:numFmt w:val="bullet"/>
      <w:lvlText w:val="•"/>
      <w:lvlJc w:val="left"/>
      <w:pPr>
        <w:ind w:left="6699" w:hanging="171"/>
      </w:pPr>
      <w:rPr>
        <w:rFonts w:hint="default"/>
        <w:lang w:val="tr-TR" w:eastAsia="en-US" w:bidi="ar-SA"/>
      </w:rPr>
    </w:lvl>
    <w:lvl w:ilvl="8" w:tplc="F174747C">
      <w:numFmt w:val="bullet"/>
      <w:lvlText w:val="•"/>
      <w:lvlJc w:val="left"/>
      <w:pPr>
        <w:ind w:left="7585" w:hanging="171"/>
      </w:pPr>
      <w:rPr>
        <w:rFonts w:hint="default"/>
        <w:lang w:val="tr-TR" w:eastAsia="en-US" w:bidi="ar-SA"/>
      </w:rPr>
    </w:lvl>
  </w:abstractNum>
  <w:abstractNum w:abstractNumId="3" w15:restartNumberingAfterBreak="0">
    <w:nsid w:val="3D30150F"/>
    <w:multiLevelType w:val="hybridMultilevel"/>
    <w:tmpl w:val="270699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8A0240"/>
    <w:multiLevelType w:val="hybridMultilevel"/>
    <w:tmpl w:val="DACEA296"/>
    <w:lvl w:ilvl="0" w:tplc="C988FD40">
      <w:numFmt w:val="bullet"/>
      <w:lvlText w:val="•"/>
      <w:lvlJc w:val="left"/>
      <w:pPr>
        <w:ind w:left="693" w:hanging="192"/>
      </w:pPr>
      <w:rPr>
        <w:rFonts w:ascii="Calibri" w:eastAsia="Calibri" w:hAnsi="Calibri" w:cs="Calibri" w:hint="default"/>
        <w:b w:val="0"/>
        <w:bCs w:val="0"/>
        <w:i w:val="0"/>
        <w:iCs w:val="0"/>
        <w:spacing w:val="0"/>
        <w:w w:val="100"/>
        <w:sz w:val="22"/>
        <w:szCs w:val="22"/>
        <w:lang w:val="tr-TR" w:eastAsia="en-US" w:bidi="ar-SA"/>
      </w:rPr>
    </w:lvl>
    <w:lvl w:ilvl="1" w:tplc="084EFFDA">
      <w:numFmt w:val="bullet"/>
      <w:lvlText w:val="•"/>
      <w:lvlJc w:val="left"/>
      <w:pPr>
        <w:ind w:left="1565" w:hanging="192"/>
      </w:pPr>
      <w:rPr>
        <w:rFonts w:hint="default"/>
        <w:lang w:val="tr-TR" w:eastAsia="en-US" w:bidi="ar-SA"/>
      </w:rPr>
    </w:lvl>
    <w:lvl w:ilvl="2" w:tplc="0F34792E">
      <w:numFmt w:val="bullet"/>
      <w:lvlText w:val="•"/>
      <w:lvlJc w:val="left"/>
      <w:pPr>
        <w:ind w:left="2431" w:hanging="192"/>
      </w:pPr>
      <w:rPr>
        <w:rFonts w:hint="default"/>
        <w:lang w:val="tr-TR" w:eastAsia="en-US" w:bidi="ar-SA"/>
      </w:rPr>
    </w:lvl>
    <w:lvl w:ilvl="3" w:tplc="7D20BE90">
      <w:numFmt w:val="bullet"/>
      <w:lvlText w:val="•"/>
      <w:lvlJc w:val="left"/>
      <w:pPr>
        <w:ind w:left="3296" w:hanging="192"/>
      </w:pPr>
      <w:rPr>
        <w:rFonts w:hint="default"/>
        <w:lang w:val="tr-TR" w:eastAsia="en-US" w:bidi="ar-SA"/>
      </w:rPr>
    </w:lvl>
    <w:lvl w:ilvl="4" w:tplc="2E6C48C6">
      <w:numFmt w:val="bullet"/>
      <w:lvlText w:val="•"/>
      <w:lvlJc w:val="left"/>
      <w:pPr>
        <w:ind w:left="4162" w:hanging="192"/>
      </w:pPr>
      <w:rPr>
        <w:rFonts w:hint="default"/>
        <w:lang w:val="tr-TR" w:eastAsia="en-US" w:bidi="ar-SA"/>
      </w:rPr>
    </w:lvl>
    <w:lvl w:ilvl="5" w:tplc="5BA8B63E">
      <w:numFmt w:val="bullet"/>
      <w:lvlText w:val="•"/>
      <w:lvlJc w:val="left"/>
      <w:pPr>
        <w:ind w:left="5028" w:hanging="192"/>
      </w:pPr>
      <w:rPr>
        <w:rFonts w:hint="default"/>
        <w:lang w:val="tr-TR" w:eastAsia="en-US" w:bidi="ar-SA"/>
      </w:rPr>
    </w:lvl>
    <w:lvl w:ilvl="6" w:tplc="EBD63880">
      <w:numFmt w:val="bullet"/>
      <w:lvlText w:val="•"/>
      <w:lvlJc w:val="left"/>
      <w:pPr>
        <w:ind w:left="5893" w:hanging="192"/>
      </w:pPr>
      <w:rPr>
        <w:rFonts w:hint="default"/>
        <w:lang w:val="tr-TR" w:eastAsia="en-US" w:bidi="ar-SA"/>
      </w:rPr>
    </w:lvl>
    <w:lvl w:ilvl="7" w:tplc="189EEED8">
      <w:numFmt w:val="bullet"/>
      <w:lvlText w:val="•"/>
      <w:lvlJc w:val="left"/>
      <w:pPr>
        <w:ind w:left="6759" w:hanging="192"/>
      </w:pPr>
      <w:rPr>
        <w:rFonts w:hint="default"/>
        <w:lang w:val="tr-TR" w:eastAsia="en-US" w:bidi="ar-SA"/>
      </w:rPr>
    </w:lvl>
    <w:lvl w:ilvl="8" w:tplc="7AF6C88A">
      <w:numFmt w:val="bullet"/>
      <w:lvlText w:val="•"/>
      <w:lvlJc w:val="left"/>
      <w:pPr>
        <w:ind w:left="7625" w:hanging="192"/>
      </w:pPr>
      <w:rPr>
        <w:rFonts w:hint="default"/>
        <w:lang w:val="tr-TR" w:eastAsia="en-US" w:bidi="ar-SA"/>
      </w:rPr>
    </w:lvl>
  </w:abstractNum>
  <w:abstractNum w:abstractNumId="5" w15:restartNumberingAfterBreak="0">
    <w:nsid w:val="7F81565D"/>
    <w:multiLevelType w:val="multilevel"/>
    <w:tmpl w:val="F7DA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4703323">
    <w:abstractNumId w:val="3"/>
  </w:num>
  <w:num w:numId="2" w16cid:durableId="313800847">
    <w:abstractNumId w:val="0"/>
  </w:num>
  <w:num w:numId="3" w16cid:durableId="852186137">
    <w:abstractNumId w:val="5"/>
  </w:num>
  <w:num w:numId="4" w16cid:durableId="854420722">
    <w:abstractNumId w:val="2"/>
  </w:num>
  <w:num w:numId="5" w16cid:durableId="748581415">
    <w:abstractNumId w:val="4"/>
  </w:num>
  <w:num w:numId="6" w16cid:durableId="76653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70"/>
    <w:rsid w:val="00055340"/>
    <w:rsid w:val="00061115"/>
    <w:rsid w:val="00091985"/>
    <w:rsid w:val="000D6046"/>
    <w:rsid w:val="000E0DF4"/>
    <w:rsid w:val="00122AF2"/>
    <w:rsid w:val="0017275E"/>
    <w:rsid w:val="00192FC4"/>
    <w:rsid w:val="001D4CC6"/>
    <w:rsid w:val="001E0253"/>
    <w:rsid w:val="00283589"/>
    <w:rsid w:val="002B541F"/>
    <w:rsid w:val="002C57B9"/>
    <w:rsid w:val="002D1360"/>
    <w:rsid w:val="00310B70"/>
    <w:rsid w:val="003C26B7"/>
    <w:rsid w:val="004000BE"/>
    <w:rsid w:val="0044606F"/>
    <w:rsid w:val="00447EF0"/>
    <w:rsid w:val="0046136D"/>
    <w:rsid w:val="004B00AD"/>
    <w:rsid w:val="00523FA8"/>
    <w:rsid w:val="00543E69"/>
    <w:rsid w:val="005B2423"/>
    <w:rsid w:val="006F6F85"/>
    <w:rsid w:val="00776909"/>
    <w:rsid w:val="00786498"/>
    <w:rsid w:val="008068B1"/>
    <w:rsid w:val="008F738C"/>
    <w:rsid w:val="0091081F"/>
    <w:rsid w:val="009C01BE"/>
    <w:rsid w:val="009E20F6"/>
    <w:rsid w:val="00A708F0"/>
    <w:rsid w:val="00B446FC"/>
    <w:rsid w:val="00B764EA"/>
    <w:rsid w:val="00BE30FE"/>
    <w:rsid w:val="00BE690C"/>
    <w:rsid w:val="00BE79D5"/>
    <w:rsid w:val="00C042AC"/>
    <w:rsid w:val="00C07D96"/>
    <w:rsid w:val="00C61D07"/>
    <w:rsid w:val="00CA74CE"/>
    <w:rsid w:val="00DE6906"/>
    <w:rsid w:val="00E33B33"/>
    <w:rsid w:val="00E42DC0"/>
    <w:rsid w:val="00EC2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3254"/>
  <w15:chartTrackingRefBased/>
  <w15:docId w15:val="{E142FB79-28E8-425E-848F-4836C5F8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10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10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0B7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0B7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10B7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10B7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0B7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0B7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0B7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0B7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0B7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0B7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0B7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0B7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0B7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0B7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0B7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0B70"/>
    <w:rPr>
      <w:rFonts w:eastAsiaTheme="majorEastAsia" w:cstheme="majorBidi"/>
      <w:color w:val="272727" w:themeColor="text1" w:themeTint="D8"/>
    </w:rPr>
  </w:style>
  <w:style w:type="paragraph" w:styleId="KonuBal">
    <w:name w:val="Title"/>
    <w:basedOn w:val="Normal"/>
    <w:next w:val="Normal"/>
    <w:link w:val="KonuBalChar"/>
    <w:uiPriority w:val="10"/>
    <w:qFormat/>
    <w:rsid w:val="00310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0B7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0B7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0B7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0B7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0B70"/>
    <w:rPr>
      <w:i/>
      <w:iCs/>
      <w:color w:val="404040" w:themeColor="text1" w:themeTint="BF"/>
    </w:rPr>
  </w:style>
  <w:style w:type="paragraph" w:styleId="ListeParagraf">
    <w:name w:val="List Paragraph"/>
    <w:basedOn w:val="Normal"/>
    <w:uiPriority w:val="34"/>
    <w:qFormat/>
    <w:rsid w:val="00310B70"/>
    <w:pPr>
      <w:ind w:left="720"/>
      <w:contextualSpacing/>
    </w:pPr>
  </w:style>
  <w:style w:type="character" w:styleId="GlVurgulama">
    <w:name w:val="Intense Emphasis"/>
    <w:basedOn w:val="VarsaylanParagrafYazTipi"/>
    <w:uiPriority w:val="21"/>
    <w:qFormat/>
    <w:rsid w:val="00310B70"/>
    <w:rPr>
      <w:i/>
      <w:iCs/>
      <w:color w:val="0F4761" w:themeColor="accent1" w:themeShade="BF"/>
    </w:rPr>
  </w:style>
  <w:style w:type="paragraph" w:styleId="GlAlnt">
    <w:name w:val="Intense Quote"/>
    <w:basedOn w:val="Normal"/>
    <w:next w:val="Normal"/>
    <w:link w:val="GlAlntChar"/>
    <w:uiPriority w:val="30"/>
    <w:qFormat/>
    <w:rsid w:val="00310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0B70"/>
    <w:rPr>
      <w:i/>
      <w:iCs/>
      <w:color w:val="0F4761" w:themeColor="accent1" w:themeShade="BF"/>
    </w:rPr>
  </w:style>
  <w:style w:type="character" w:styleId="GlBavuru">
    <w:name w:val="Intense Reference"/>
    <w:basedOn w:val="VarsaylanParagrafYazTipi"/>
    <w:uiPriority w:val="32"/>
    <w:qFormat/>
    <w:rsid w:val="00310B70"/>
    <w:rPr>
      <w:b/>
      <w:bCs/>
      <w:smallCaps/>
      <w:color w:val="0F4761" w:themeColor="accent1" w:themeShade="BF"/>
      <w:spacing w:val="5"/>
    </w:rPr>
  </w:style>
  <w:style w:type="character" w:styleId="Kpr">
    <w:name w:val="Hyperlink"/>
    <w:basedOn w:val="VarsaylanParagrafYazTipi"/>
    <w:uiPriority w:val="99"/>
    <w:unhideWhenUsed/>
    <w:rsid w:val="00310B70"/>
    <w:rPr>
      <w:color w:val="467886" w:themeColor="hyperlink"/>
      <w:u w:val="single"/>
    </w:rPr>
  </w:style>
  <w:style w:type="character" w:styleId="zmlenmeyenBahsetme">
    <w:name w:val="Unresolved Mention"/>
    <w:basedOn w:val="VarsaylanParagrafYazTipi"/>
    <w:uiPriority w:val="99"/>
    <w:semiHidden/>
    <w:unhideWhenUsed/>
    <w:rsid w:val="00310B70"/>
    <w:rPr>
      <w:color w:val="605E5C"/>
      <w:shd w:val="clear" w:color="auto" w:fill="E1DFDD"/>
    </w:rPr>
  </w:style>
  <w:style w:type="paragraph" w:styleId="AltBilgi">
    <w:name w:val="footer"/>
    <w:basedOn w:val="Normal"/>
    <w:link w:val="AltBilgiChar"/>
    <w:uiPriority w:val="99"/>
    <w:unhideWhenUsed/>
    <w:rsid w:val="003C26B7"/>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3C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16">
      <w:bodyDiv w:val="1"/>
      <w:marLeft w:val="0"/>
      <w:marRight w:val="0"/>
      <w:marTop w:val="0"/>
      <w:marBottom w:val="0"/>
      <w:divBdr>
        <w:top w:val="none" w:sz="0" w:space="0" w:color="auto"/>
        <w:left w:val="none" w:sz="0" w:space="0" w:color="auto"/>
        <w:bottom w:val="none" w:sz="0" w:space="0" w:color="auto"/>
        <w:right w:val="none" w:sz="0" w:space="0" w:color="auto"/>
      </w:divBdr>
    </w:div>
    <w:div w:id="298220906">
      <w:bodyDiv w:val="1"/>
      <w:marLeft w:val="0"/>
      <w:marRight w:val="0"/>
      <w:marTop w:val="0"/>
      <w:marBottom w:val="0"/>
      <w:divBdr>
        <w:top w:val="none" w:sz="0" w:space="0" w:color="auto"/>
        <w:left w:val="none" w:sz="0" w:space="0" w:color="auto"/>
        <w:bottom w:val="none" w:sz="0" w:space="0" w:color="auto"/>
        <w:right w:val="none" w:sz="0" w:space="0" w:color="auto"/>
      </w:divBdr>
    </w:div>
    <w:div w:id="1362317684">
      <w:bodyDiv w:val="1"/>
      <w:marLeft w:val="0"/>
      <w:marRight w:val="0"/>
      <w:marTop w:val="0"/>
      <w:marBottom w:val="0"/>
      <w:divBdr>
        <w:top w:val="none" w:sz="0" w:space="0" w:color="auto"/>
        <w:left w:val="none" w:sz="0" w:space="0" w:color="auto"/>
        <w:bottom w:val="none" w:sz="0" w:space="0" w:color="auto"/>
        <w:right w:val="none" w:sz="0" w:space="0" w:color="auto"/>
      </w:divBdr>
    </w:div>
    <w:div w:id="1482381658">
      <w:bodyDiv w:val="1"/>
      <w:marLeft w:val="0"/>
      <w:marRight w:val="0"/>
      <w:marTop w:val="0"/>
      <w:marBottom w:val="0"/>
      <w:divBdr>
        <w:top w:val="none" w:sz="0" w:space="0" w:color="auto"/>
        <w:left w:val="none" w:sz="0" w:space="0" w:color="auto"/>
        <w:bottom w:val="none" w:sz="0" w:space="0" w:color="auto"/>
        <w:right w:val="none" w:sz="0" w:space="0" w:color="auto"/>
      </w:divBdr>
    </w:div>
    <w:div w:id="1638686187">
      <w:bodyDiv w:val="1"/>
      <w:marLeft w:val="0"/>
      <w:marRight w:val="0"/>
      <w:marTop w:val="0"/>
      <w:marBottom w:val="0"/>
      <w:divBdr>
        <w:top w:val="none" w:sz="0" w:space="0" w:color="auto"/>
        <w:left w:val="none" w:sz="0" w:space="0" w:color="auto"/>
        <w:bottom w:val="none" w:sz="0" w:space="0" w:color="auto"/>
        <w:right w:val="none" w:sz="0" w:space="0" w:color="auto"/>
      </w:divBdr>
    </w:div>
    <w:div w:id="2090806209">
      <w:bodyDiv w:val="1"/>
      <w:marLeft w:val="0"/>
      <w:marRight w:val="0"/>
      <w:marTop w:val="0"/>
      <w:marBottom w:val="0"/>
      <w:divBdr>
        <w:top w:val="none" w:sz="0" w:space="0" w:color="auto"/>
        <w:left w:val="none" w:sz="0" w:space="0" w:color="auto"/>
        <w:bottom w:val="none" w:sz="0" w:space="0" w:color="auto"/>
        <w:right w:val="none" w:sz="0" w:space="0" w:color="auto"/>
      </w:divBdr>
    </w:div>
    <w:div w:id="21361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nisis.fbu.edu.t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sis.fbu.edu.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8a1f6a6-adc4-45c3-b044-28f4c90764f3}" enabled="1" method="Privileged" siteId="{dc718077-bfeb-4008-8a36-f0633b36a83e}"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1272</Words>
  <Characters>7257</Characters>
  <Application>Microsoft Office Word</Application>
  <DocSecurity>4</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ASLAN</dc:creator>
  <cp:keywords/>
  <dc:description/>
  <cp:lastModifiedBy>Mehmet KILINÇ</cp:lastModifiedBy>
  <cp:revision>2</cp:revision>
  <dcterms:created xsi:type="dcterms:W3CDTF">2025-09-10T05:46:00Z</dcterms:created>
  <dcterms:modified xsi:type="dcterms:W3CDTF">2025-09-10T05:46:00Z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4eca064c,a4e44f9,1e402210</vt:lpwstr>
  </property>
  <property fmtid="{D5CDD505-2E9C-101B-9397-08002B2CF9AE}" pid="3" name="ClassificationContentMarkingFooterFontProps">
    <vt:lpwstr>#0000ff,10,Calibri</vt:lpwstr>
  </property>
  <property fmtid="{D5CDD505-2E9C-101B-9397-08002B2CF9AE}" pid="4" name="ClassificationContentMarkingFooterText">
    <vt:lpwstr>Data Classification: GENEL</vt:lpwstr>
  </property>
</Properties>
</file>